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76" w:lineRule="auto"/>
        <w:jc w:val="center"/>
        <w:rPr>
          <w:b/>
          <w:color w:val="000000"/>
          <w:sz w:val="28"/>
          <w:szCs w:val="28"/>
        </w:rPr>
      </w:pPr>
    </w:p>
    <w:p>
      <w:pPr>
        <w:spacing w:line="276" w:lineRule="auto"/>
        <w:jc w:val="center"/>
        <w:rPr>
          <w:b/>
          <w:color w:val="000000"/>
          <w:sz w:val="28"/>
          <w:szCs w:val="28"/>
        </w:rPr>
      </w:pPr>
    </w:p>
    <w:p>
      <w:pPr>
        <w:spacing w:line="276" w:lineRule="auto"/>
        <w:jc w:val="center"/>
        <w:rPr>
          <w:b/>
          <w:color w:val="000000"/>
          <w:sz w:val="28"/>
          <w:szCs w:val="28"/>
        </w:rPr>
      </w:pPr>
    </w:p>
    <w:p>
      <w:pPr>
        <w:spacing w:line="276" w:lineRule="auto"/>
        <w:jc w:val="center"/>
        <w:rPr>
          <w:b/>
          <w:color w:val="000000"/>
          <w:sz w:val="28"/>
          <w:szCs w:val="28"/>
        </w:rPr>
      </w:pPr>
    </w:p>
    <w:p>
      <w:pPr>
        <w:spacing w:line="276" w:lineRule="auto"/>
        <w:jc w:val="center"/>
        <w:rPr>
          <w:b/>
          <w:color w:val="000000"/>
          <w:sz w:val="28"/>
          <w:szCs w:val="28"/>
        </w:rPr>
      </w:pPr>
    </w:p>
    <w:p>
      <w:pPr>
        <w:spacing w:line="276" w:lineRule="auto"/>
        <w:jc w:val="center"/>
        <w:rPr>
          <w:b/>
          <w:color w:val="00B050"/>
          <w:sz w:val="56"/>
          <w:szCs w:val="56"/>
        </w:rPr>
      </w:pPr>
    </w:p>
    <w:p>
      <w:pPr>
        <w:spacing w:line="276" w:lineRule="auto"/>
        <w:jc w:val="center"/>
        <w:rPr>
          <w:b/>
          <w:color w:val="00B050"/>
          <w:sz w:val="56"/>
          <w:szCs w:val="56"/>
        </w:rPr>
      </w:pPr>
      <w:r>
        <w:rPr>
          <w:b/>
          <w:color w:val="00B050"/>
          <w:sz w:val="56"/>
          <w:szCs w:val="56"/>
        </w:rPr>
        <w:t>Программа</w:t>
      </w:r>
    </w:p>
    <w:p>
      <w:pPr>
        <w:spacing w:line="276" w:lineRule="auto"/>
        <w:jc w:val="center"/>
        <w:rPr>
          <w:b/>
          <w:color w:val="00B050"/>
          <w:sz w:val="56"/>
          <w:szCs w:val="56"/>
        </w:rPr>
      </w:pPr>
      <w:r>
        <w:rPr>
          <w:b/>
          <w:color w:val="00B050"/>
          <w:sz w:val="56"/>
          <w:szCs w:val="56"/>
        </w:rPr>
        <w:t xml:space="preserve"> летнего оздоровительного лагеря</w:t>
      </w:r>
    </w:p>
    <w:p>
      <w:pPr>
        <w:spacing w:line="276" w:lineRule="auto"/>
        <w:jc w:val="center"/>
        <w:rPr>
          <w:b/>
          <w:color w:val="00B050"/>
          <w:sz w:val="56"/>
          <w:szCs w:val="56"/>
        </w:rPr>
      </w:pPr>
      <w:r>
        <w:rPr>
          <w:b/>
          <w:color w:val="00B050"/>
          <w:sz w:val="56"/>
          <w:szCs w:val="56"/>
        </w:rPr>
        <w:t xml:space="preserve">  с дневным пребыванием детей</w:t>
      </w:r>
    </w:p>
    <w:p>
      <w:pPr>
        <w:spacing w:line="276" w:lineRule="auto"/>
        <w:jc w:val="center"/>
        <w:rPr>
          <w:b/>
          <w:color w:val="00B050"/>
          <w:sz w:val="56"/>
          <w:szCs w:val="56"/>
        </w:rPr>
      </w:pPr>
      <w:r>
        <w:rPr>
          <w:b/>
          <w:color w:val="00B050"/>
          <w:sz w:val="56"/>
          <w:szCs w:val="56"/>
        </w:rPr>
        <w:t xml:space="preserve">МАУ «СШ «СИГНАЛ» </w:t>
      </w:r>
    </w:p>
    <w:p>
      <w:pPr>
        <w:spacing w:line="276" w:lineRule="auto"/>
        <w:jc w:val="center"/>
        <w:rPr>
          <w:b/>
          <w:color w:val="00B050"/>
          <w:sz w:val="56"/>
          <w:szCs w:val="56"/>
        </w:rPr>
      </w:pPr>
    </w:p>
    <w:p>
      <w:pPr>
        <w:spacing w:line="276" w:lineRule="auto"/>
        <w:jc w:val="center"/>
        <w:rPr>
          <w:color w:val="00B050"/>
          <w:sz w:val="144"/>
          <w:szCs w:val="144"/>
        </w:rPr>
      </w:pPr>
      <w:r>
        <w:rPr>
          <w:b/>
          <w:i/>
          <w:color w:val="00B050"/>
          <w:sz w:val="144"/>
          <w:szCs w:val="144"/>
        </w:rPr>
        <w:t>«Ихтиандр»</w:t>
      </w:r>
    </w:p>
    <w:p>
      <w:pPr>
        <w:spacing w:line="276" w:lineRule="auto"/>
        <w:jc w:val="center"/>
        <w:rPr>
          <w:color w:val="00B050"/>
          <w:sz w:val="56"/>
          <w:szCs w:val="56"/>
        </w:rPr>
      </w:pPr>
    </w:p>
    <w:p>
      <w:pPr>
        <w:spacing w:line="276" w:lineRule="auto"/>
        <w:jc w:val="center"/>
        <w:rPr>
          <w:color w:val="00B050"/>
          <w:sz w:val="56"/>
          <w:szCs w:val="56"/>
        </w:rPr>
      </w:pPr>
    </w:p>
    <w:p>
      <w:pPr>
        <w:spacing w:line="276" w:lineRule="auto"/>
        <w:jc w:val="right"/>
        <w:rPr>
          <w:sz w:val="28"/>
          <w:szCs w:val="28"/>
        </w:rPr>
      </w:pPr>
    </w:p>
    <w:p>
      <w:pPr>
        <w:spacing w:line="276" w:lineRule="auto"/>
        <w:rPr>
          <w:sz w:val="28"/>
          <w:szCs w:val="28"/>
        </w:rPr>
      </w:pPr>
    </w:p>
    <w:p>
      <w:pPr>
        <w:spacing w:line="276" w:lineRule="auto"/>
        <w:jc w:val="right"/>
        <w:rPr>
          <w:color w:val="000000"/>
          <w:sz w:val="28"/>
          <w:szCs w:val="28"/>
        </w:rPr>
      </w:pPr>
    </w:p>
    <w:p>
      <w:pPr>
        <w:spacing w:line="276" w:lineRule="auto"/>
        <w:jc w:val="center"/>
        <w:rPr>
          <w:color w:val="000000"/>
          <w:sz w:val="28"/>
          <w:szCs w:val="28"/>
        </w:rPr>
      </w:pPr>
    </w:p>
    <w:p>
      <w:pPr>
        <w:spacing w:line="276" w:lineRule="auto"/>
        <w:jc w:val="center"/>
        <w:rPr>
          <w:color w:val="000000"/>
          <w:sz w:val="28"/>
          <w:szCs w:val="28"/>
        </w:rPr>
      </w:pPr>
    </w:p>
    <w:p>
      <w:pPr>
        <w:spacing w:line="276" w:lineRule="auto"/>
        <w:jc w:val="center"/>
        <w:rPr>
          <w:color w:val="000000"/>
          <w:sz w:val="28"/>
          <w:szCs w:val="28"/>
        </w:rPr>
      </w:pPr>
    </w:p>
    <w:p>
      <w:pPr>
        <w:spacing w:line="276" w:lineRule="auto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Автор программы: </w:t>
      </w:r>
    </w:p>
    <w:p>
      <w:pPr>
        <w:spacing w:line="276" w:lineRule="auto"/>
        <w:jc w:val="right"/>
        <w:rPr>
          <w:sz w:val="28"/>
          <w:szCs w:val="28"/>
        </w:rPr>
      </w:pPr>
      <w:r>
        <w:rPr>
          <w:sz w:val="28"/>
          <w:szCs w:val="28"/>
        </w:rPr>
        <w:t>Заместитель директора по СР Баранова Л.В.</w:t>
      </w:r>
    </w:p>
    <w:p>
      <w:pPr>
        <w:spacing w:line="276" w:lineRule="auto"/>
        <w:jc w:val="right"/>
        <w:rPr>
          <w:sz w:val="28"/>
          <w:szCs w:val="28"/>
        </w:rPr>
      </w:pPr>
      <w:r>
        <w:rPr>
          <w:sz w:val="28"/>
          <w:szCs w:val="28"/>
        </w:rPr>
        <w:t>(начальник лагеря)</w:t>
      </w:r>
    </w:p>
    <w:p>
      <w:pPr>
        <w:spacing w:line="276" w:lineRule="auto"/>
        <w:jc w:val="both"/>
        <w:rPr>
          <w:i/>
          <w:sz w:val="28"/>
          <w:szCs w:val="28"/>
        </w:rPr>
      </w:pPr>
    </w:p>
    <w:p>
      <w:pPr>
        <w:spacing w:line="276" w:lineRule="auto"/>
        <w:jc w:val="both"/>
        <w:rPr>
          <w:i/>
          <w:sz w:val="28"/>
          <w:szCs w:val="28"/>
        </w:rPr>
      </w:pPr>
    </w:p>
    <w:p>
      <w:pPr>
        <w:spacing w:line="276" w:lineRule="auto"/>
        <w:jc w:val="both"/>
        <w:rPr>
          <w:i/>
          <w:sz w:val="28"/>
          <w:szCs w:val="28"/>
        </w:rPr>
      </w:pPr>
    </w:p>
    <w:p>
      <w:pPr>
        <w:spacing w:line="276" w:lineRule="auto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2022г.</w:t>
      </w:r>
    </w:p>
    <w:p>
      <w:pPr>
        <w:spacing w:line="276" w:lineRule="auto"/>
        <w:jc w:val="both"/>
        <w:rPr>
          <w:i/>
          <w:sz w:val="28"/>
          <w:szCs w:val="28"/>
        </w:rPr>
      </w:pPr>
    </w:p>
    <w:p>
      <w:pPr>
        <w:spacing w:line="276" w:lineRule="auto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</w:t>
      </w:r>
    </w:p>
    <w:p>
      <w:pPr>
        <w:spacing w:line="276" w:lineRule="auto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Летний оздоровительный лагерь с дневным пребыванием </w:t>
      </w:r>
      <w:r>
        <w:rPr>
          <w:b/>
          <w:sz w:val="28"/>
          <w:szCs w:val="28"/>
        </w:rPr>
        <w:t>«Ихтиандр»</w:t>
      </w:r>
    </w:p>
    <w:p>
      <w:pPr>
        <w:spacing w:line="276" w:lineRule="auto"/>
        <w:jc w:val="both"/>
        <w:rPr>
          <w:b/>
          <w:sz w:val="28"/>
          <w:szCs w:val="28"/>
        </w:rPr>
      </w:pPr>
    </w:p>
    <w:p>
      <w:pPr>
        <w:spacing w:line="276" w:lineRule="auto"/>
        <w:jc w:val="both"/>
        <w:rPr>
          <w:sz w:val="28"/>
          <w:szCs w:val="28"/>
          <w:u w:val="single"/>
        </w:rPr>
      </w:pPr>
    </w:p>
    <w:p>
      <w:pPr>
        <w:spacing w:line="276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>Девиз программы</w:t>
      </w:r>
      <w:r>
        <w:rPr>
          <w:sz w:val="28"/>
          <w:szCs w:val="28"/>
        </w:rPr>
        <w:t>:</w:t>
      </w:r>
    </w:p>
    <w:p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«В детском спортивно-оздоровительном  лагере главное не система дел, не мероприятия, а ребёнок в деле, его поступки, его отношение к делу, к друзьям по группе, ко взрослым людям». </w:t>
      </w:r>
    </w:p>
    <w:p>
      <w:pPr>
        <w:spacing w:line="276" w:lineRule="auto"/>
        <w:jc w:val="center"/>
        <w:rPr>
          <w:b/>
          <w:color w:val="000000"/>
          <w:sz w:val="28"/>
          <w:szCs w:val="28"/>
        </w:rPr>
      </w:pPr>
    </w:p>
    <w:p>
      <w:pPr>
        <w:spacing w:line="276" w:lineRule="auto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Пояснительная записка</w:t>
      </w:r>
    </w:p>
    <w:p>
      <w:pPr>
        <w:spacing w:line="276" w:lineRule="auto"/>
        <w:jc w:val="center"/>
        <w:rPr>
          <w:b/>
          <w:color w:val="76923C"/>
          <w:sz w:val="28"/>
          <w:szCs w:val="28"/>
        </w:rPr>
      </w:pPr>
    </w:p>
    <w:p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Летние каникулы составляют значительную часть свободного времени детей. Этот период как нельзя более благоприятен для развития их творческого потенциала, совершенствования личностных возможностей, приобщения к ценностям культуры, вхождения в систему социальных связей, воплощения собственных планов, удовлетворения индивидуальных интересов в личностно значимых сферах деятельности.</w:t>
      </w:r>
    </w:p>
    <w:p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Здоровье - важнейший фактор работоспособности и гармоничного развития человека, а особенно детского организма. Понятие здоровья в настоящее время рассматривается не только как отсутствие заболевания, болезненного состояния, физического дефекта, но и состояние полного социального, физического, интеллектуального и эмоционального  благополучия. В воспитательном процессе школы все психолого-педагогические технологии, программы, методы должны быть направлены на воспитание у детей культуры здоровья, личностных качеств, способствующих его сохранению и укреплению, формирование представления о здоровье как ценности, мотивацию на ведение здорового образа жизни.</w:t>
      </w:r>
    </w:p>
    <w:p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Состояние здоровья ребенка может стать причиной его отставания в интеллектуальном развитии. Негативные последствия этого как для него самого, так и для отношений, складывающихся между ним и членами семьи, так или иначе, отражаются на состоянии всего общества. Нынешнее состояние здоровья и уровень заболеваемости детей вызывают серьезные опасения. Так только 30 % детей поступивших в школу является практически здоровыми, а с возрастом и этот показатель уменьшается. В последнее время в условиях сложной экономической и социальной обстановки в обществе школа становится определяющей в плане возможностей ребенка адаптироваться к условиям и требованиям современной жизни. </w:t>
      </w:r>
    </w:p>
    <w:p>
      <w:pPr>
        <w:spacing w:line="276" w:lineRule="auto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Ну, где ещё школьник почувствует себя раскрепощённым, свободным, независимым как не в период летних каникул, на школьных площадках, в летних оздоровительных лагерях?!</w:t>
      </w:r>
    </w:p>
    <w:p>
      <w:pPr>
        <w:spacing w:line="276" w:lineRule="auto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Действительно, нигде так не раскрывается ребёнок, как в играх. Здесь, кроме удовлетворения личных интересов, ребёнок сам не подозревая, развивает свои физические и моральные качества, учится дружить, сопереживать, идти на помощь без оглядки, учиться побеждать и проигрывать. Нужно только правильно его настроить, не отталкивать, не отворачиваться от него, как неперспективного. </w:t>
      </w:r>
    </w:p>
    <w:p>
      <w:pPr>
        <w:spacing w:line="276" w:lineRule="auto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Важной для педагогики задачей представляется развитие в ребенке умения жить в постоянно развивающемся мире, предполагающем умение постоянно творчески изменять себя и воспринимать взрослый и детский мир как диалектическую систему. Человеческое мышление, способность к творчеству - величайший дар природы. Очень важно понимать, что даром этим природа отмечает каждого человека. Но  очевидно и то, что свои дары она поровну не делит и кого-то награждает щедро, не скупясь, а кого-то обходит стороной.       Именно поэтому, данная программа ставит своей целью развитие творческих способностей детей, которые заложены в них природой и позволяет  ребёнку реализоваться в период летних каникул.</w:t>
      </w:r>
    </w:p>
    <w:p>
      <w:pPr>
        <w:spacing w:line="276" w:lineRule="auto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Использование программ и методик по развитию компонентов творческой индивидуальности дает возможность сохранить и развить богатые предпосылки детского возраста.</w:t>
      </w:r>
    </w:p>
    <w:p>
      <w:pPr>
        <w:spacing w:line="276" w:lineRule="auto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Психологи утверждают,  что практически все дети обладают творческим потенциалом, который эффективно развивается при систематических занятиях. И в дальнейшем, приобретенные в течение лагерной смены творческие  способности, навыки и умения дети эффективно перенесут на учебные предметы в школе, в повседневную жизнь, достигая значительных успехов, чем их менее творчески развитые сверстники.</w:t>
      </w:r>
    </w:p>
    <w:p>
      <w:pPr>
        <w:spacing w:line="276" w:lineRule="auto"/>
        <w:rPr>
          <w:sz w:val="28"/>
          <w:szCs w:val="28"/>
        </w:rPr>
      </w:pPr>
    </w:p>
    <w:p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Данная программа  является комплексной, т.е. включает в себя два основных направления, заложенных в Образовательную программу школы:</w:t>
      </w:r>
    </w:p>
    <w:p>
      <w:pPr>
        <w:numPr>
          <w:ilvl w:val="0"/>
          <w:numId w:val="1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духовно-нравственное развитие и воспитание детей;</w:t>
      </w:r>
    </w:p>
    <w:p>
      <w:pPr>
        <w:numPr>
          <w:ilvl w:val="0"/>
          <w:numId w:val="1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формирование здорового и безопасного образа жизни.</w:t>
      </w:r>
    </w:p>
    <w:p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Основной состав лагеря - это занимающиеся в возрасте 9-14 лет. При комплектовании особое внимание уделяется детям из малообеспеченных, неполных семей и из семей, имеющих родителей-пенсионеров, а также детям, находящимся в трудной жизненной ситуации.</w:t>
      </w:r>
    </w:p>
    <w:p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Деятельность воспитанников во время лагерной смены осуществляется в разновозрастных отрядах по 30 человек.</w:t>
      </w:r>
    </w:p>
    <w:p>
      <w:pPr>
        <w:spacing w:line="276" w:lineRule="auto"/>
        <w:jc w:val="both"/>
        <w:rPr>
          <w:sz w:val="28"/>
          <w:szCs w:val="28"/>
        </w:rPr>
      </w:pPr>
    </w:p>
    <w:p>
      <w:pPr>
        <w:spacing w:line="276" w:lineRule="auto"/>
        <w:contextualSpacing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Цель</w:t>
      </w:r>
      <w:r>
        <w:rPr>
          <w:color w:val="000000"/>
          <w:sz w:val="28"/>
          <w:szCs w:val="28"/>
        </w:rPr>
        <w:t xml:space="preserve">: </w:t>
      </w:r>
    </w:p>
    <w:p>
      <w:p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>
        <w:rPr>
          <w:spacing w:val="-12"/>
          <w:sz w:val="28"/>
          <w:szCs w:val="28"/>
        </w:rPr>
        <w:t xml:space="preserve">реализация всех возможностей спортивной школы для формирования психически </w:t>
      </w:r>
      <w:r>
        <w:rPr>
          <w:spacing w:val="-6"/>
          <w:sz w:val="28"/>
          <w:szCs w:val="28"/>
        </w:rPr>
        <w:t xml:space="preserve">здорового, социально-адаптированного, физически развитого человека, </w:t>
      </w:r>
      <w:r>
        <w:rPr>
          <w:spacing w:val="-1"/>
          <w:sz w:val="28"/>
          <w:szCs w:val="28"/>
        </w:rPr>
        <w:t xml:space="preserve">обладающего ценностным отношением к своему здоровью, имеющего </w:t>
      </w:r>
      <w:r>
        <w:rPr>
          <w:spacing w:val="-7"/>
          <w:sz w:val="28"/>
          <w:szCs w:val="28"/>
        </w:rPr>
        <w:t xml:space="preserve">привычку к активному образу жизни и регулярным занятиям физической </w:t>
      </w:r>
      <w:r>
        <w:rPr>
          <w:sz w:val="28"/>
          <w:szCs w:val="28"/>
        </w:rPr>
        <w:t xml:space="preserve">культурой и спортом, т.е. </w:t>
      </w:r>
      <w:r>
        <w:rPr>
          <w:color w:val="000000"/>
          <w:sz w:val="28"/>
          <w:szCs w:val="28"/>
        </w:rPr>
        <w:t>создание оптимальных условий, обеспечивающих полноценный отдых     детей, их оздоровление и творческое развитие.</w:t>
      </w:r>
    </w:p>
    <w:p>
      <w:pPr>
        <w:spacing w:line="276" w:lineRule="auto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Задачи:</w:t>
      </w:r>
    </w:p>
    <w:p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-  организовать систему оздоровительных мероприятий;</w:t>
      </w:r>
    </w:p>
    <w:p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-  способствовать укреплению навыков к здоровому образу жизни;</w:t>
      </w:r>
    </w:p>
    <w:p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-  раскрыть творческий потенциал детей;</w:t>
      </w:r>
    </w:p>
    <w:p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-  развить различные формы общения в разновозрастных группах;</w:t>
      </w:r>
    </w:p>
    <w:p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-  расширить через игровой сюжет двигательную активность ребёнка</w:t>
      </w:r>
    </w:p>
    <w:p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    с  учётом их индивидуальных и возрастных особенностей; </w:t>
      </w:r>
    </w:p>
    <w:p>
      <w:pPr>
        <w:spacing w:line="276" w:lineRule="auto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 организация среды, предоставляющей ребенку возможность </w:t>
      </w:r>
    </w:p>
    <w:p>
      <w:pPr>
        <w:spacing w:line="276" w:lineRule="auto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для самореализации на индивидуальном личностном потенциале.</w:t>
      </w:r>
    </w:p>
    <w:p>
      <w:pPr>
        <w:spacing w:line="276" w:lineRule="auto"/>
        <w:contextualSpacing/>
        <w:rPr>
          <w:sz w:val="28"/>
          <w:szCs w:val="28"/>
        </w:rPr>
      </w:pPr>
      <w:r>
        <w:rPr>
          <w:sz w:val="28"/>
          <w:szCs w:val="28"/>
        </w:rPr>
        <w:t>- формирование у ребят навыков общения и толерантности;</w:t>
      </w:r>
    </w:p>
    <w:p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- формирование культурного поведения, санитарно-гигиенической культуры;</w:t>
      </w:r>
    </w:p>
    <w:p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- воспитывать гражданские и нравственные качества, развивать творческое    мышление необходимое для практической деятельности, познания, ориентации в окружающем мире.</w:t>
      </w:r>
    </w:p>
    <w:p>
      <w:pPr>
        <w:spacing w:line="276" w:lineRule="auto"/>
        <w:rPr>
          <w:sz w:val="28"/>
          <w:szCs w:val="28"/>
        </w:rPr>
      </w:pPr>
    </w:p>
    <w:p>
      <w:pPr>
        <w:spacing w:line="276" w:lineRule="auto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Принципы реализуемой программы</w:t>
      </w:r>
    </w:p>
    <w:p>
      <w:pPr>
        <w:spacing w:line="276" w:lineRule="auto"/>
        <w:jc w:val="center"/>
        <w:rPr>
          <w:sz w:val="28"/>
          <w:szCs w:val="28"/>
        </w:rPr>
      </w:pPr>
    </w:p>
    <w:p>
      <w:pPr>
        <w:spacing w:line="276" w:lineRule="auto"/>
        <w:rPr>
          <w:kern w:val="1"/>
          <w:sz w:val="28"/>
          <w:szCs w:val="28"/>
          <w:lang w:eastAsia="ar-SA"/>
        </w:rPr>
      </w:pPr>
      <w:r>
        <w:rPr>
          <w:sz w:val="28"/>
          <w:szCs w:val="28"/>
        </w:rPr>
        <w:t xml:space="preserve">        Программа  летнего оздоровительного лагеря с дневным пребыванием детей на базе МАУ «СШ «СИГНАЛ» </w:t>
      </w:r>
      <w:r>
        <w:rPr>
          <w:kern w:val="1"/>
          <w:sz w:val="28"/>
          <w:szCs w:val="28"/>
          <w:lang w:eastAsia="ar-SA"/>
        </w:rPr>
        <w:t xml:space="preserve"> осуществляется на основе следующих духовно-нравственных  </w:t>
      </w:r>
      <w:r>
        <w:rPr>
          <w:b/>
          <w:i/>
          <w:kern w:val="1"/>
          <w:sz w:val="28"/>
          <w:szCs w:val="28"/>
          <w:lang w:eastAsia="ar-SA"/>
        </w:rPr>
        <w:t>принципов</w:t>
      </w:r>
      <w:r>
        <w:rPr>
          <w:kern w:val="1"/>
          <w:sz w:val="28"/>
          <w:szCs w:val="28"/>
          <w:lang w:eastAsia="ar-SA"/>
        </w:rPr>
        <w:t xml:space="preserve">: </w:t>
      </w:r>
    </w:p>
    <w:p>
      <w:pPr>
        <w:numPr>
          <w:ilvl w:val="0"/>
          <w:numId w:val="2"/>
        </w:numPr>
        <w:suppressAutoHyphens/>
        <w:spacing w:line="276" w:lineRule="auto"/>
        <w:jc w:val="both"/>
        <w:rPr>
          <w:kern w:val="1"/>
          <w:sz w:val="28"/>
          <w:szCs w:val="28"/>
          <w:lang w:eastAsia="ar-SA"/>
        </w:rPr>
      </w:pPr>
      <w:r>
        <w:rPr>
          <w:kern w:val="1"/>
          <w:sz w:val="28"/>
          <w:szCs w:val="28"/>
          <w:lang w:eastAsia="ar-SA"/>
        </w:rPr>
        <w:t>нравственного примера педагога – нравственность учителя, моральные нормы, которыми он руководствуется в своей профессиональной деятельности и жизни, его отношение к своему педагогическому труду, к ученикам, коллегам;</w:t>
      </w:r>
    </w:p>
    <w:p>
      <w:pPr>
        <w:numPr>
          <w:ilvl w:val="0"/>
          <w:numId w:val="2"/>
        </w:numPr>
        <w:suppressAutoHyphens/>
        <w:spacing w:line="276" w:lineRule="auto"/>
        <w:jc w:val="both"/>
        <w:rPr>
          <w:kern w:val="1"/>
          <w:sz w:val="28"/>
          <w:szCs w:val="28"/>
          <w:lang w:eastAsia="ar-SA"/>
        </w:rPr>
      </w:pPr>
      <w:r>
        <w:rPr>
          <w:kern w:val="1"/>
          <w:sz w:val="28"/>
          <w:szCs w:val="28"/>
          <w:lang w:eastAsia="ar-SA"/>
        </w:rPr>
        <w:t>социально-педагогического партнерства – целесообразные партнерские отношения с другими субъектами социализации: семьей, общественными организациями и традиционными российскими религиозными объединениями, учреждениями дополнительного образования, культуры и спорта, СМИ;</w:t>
      </w:r>
    </w:p>
    <w:p>
      <w:pPr>
        <w:numPr>
          <w:ilvl w:val="0"/>
          <w:numId w:val="2"/>
        </w:numPr>
        <w:suppressAutoHyphens/>
        <w:spacing w:line="276" w:lineRule="auto"/>
        <w:jc w:val="both"/>
        <w:rPr>
          <w:kern w:val="1"/>
          <w:sz w:val="28"/>
          <w:szCs w:val="28"/>
          <w:lang w:eastAsia="ar-SA"/>
        </w:rPr>
      </w:pPr>
      <w:r>
        <w:rPr>
          <w:kern w:val="1"/>
          <w:sz w:val="28"/>
          <w:szCs w:val="28"/>
          <w:lang w:eastAsia="ar-SA"/>
        </w:rPr>
        <w:t>индивидуально-личностного развития – педагогическая поддержка самоопределения личности, развития ее способностей, таланта, передача ей системных научных знаний, умений, навыков и компетенций, необходимых для успешной социализации;</w:t>
      </w:r>
    </w:p>
    <w:p>
      <w:pPr>
        <w:numPr>
          <w:ilvl w:val="0"/>
          <w:numId w:val="2"/>
        </w:numPr>
        <w:suppressAutoHyphens/>
        <w:spacing w:line="276" w:lineRule="auto"/>
        <w:jc w:val="both"/>
        <w:rPr>
          <w:kern w:val="1"/>
          <w:sz w:val="28"/>
          <w:szCs w:val="28"/>
          <w:lang w:eastAsia="ar-SA"/>
        </w:rPr>
      </w:pPr>
      <w:r>
        <w:rPr>
          <w:kern w:val="1"/>
          <w:sz w:val="28"/>
          <w:szCs w:val="28"/>
          <w:lang w:eastAsia="ar-SA"/>
        </w:rPr>
        <w:t xml:space="preserve">интегративности программ духовно-нравственного воспитания – интеграция духовно-нравственного развития и воспитания в основные виды деятельности обучающихся: </w:t>
      </w:r>
      <w:r>
        <w:rPr>
          <w:bCs/>
          <w:kern w:val="1"/>
          <w:sz w:val="28"/>
          <w:szCs w:val="28"/>
          <w:lang w:eastAsia="ar-SA"/>
        </w:rPr>
        <w:t xml:space="preserve">урочную, </w:t>
      </w:r>
      <w:r>
        <w:rPr>
          <w:kern w:val="1"/>
          <w:sz w:val="28"/>
          <w:szCs w:val="28"/>
          <w:lang w:eastAsia="ar-SA"/>
        </w:rPr>
        <w:t>внеурочную, внешкольную и общественно полезную;</w:t>
      </w:r>
    </w:p>
    <w:p>
      <w:pPr>
        <w:numPr>
          <w:ilvl w:val="0"/>
          <w:numId w:val="2"/>
        </w:numPr>
        <w:suppressAutoHyphens/>
        <w:spacing w:line="276" w:lineRule="auto"/>
        <w:jc w:val="both"/>
        <w:rPr>
          <w:b/>
          <w:kern w:val="1"/>
          <w:sz w:val="28"/>
          <w:szCs w:val="28"/>
          <w:lang w:eastAsia="ar-SA"/>
        </w:rPr>
      </w:pPr>
      <w:r>
        <w:rPr>
          <w:kern w:val="1"/>
          <w:sz w:val="28"/>
          <w:szCs w:val="28"/>
          <w:lang w:eastAsia="ar-SA"/>
        </w:rPr>
        <w:t>социальной востребованности воспитания – соединение духовно-нравственного развития и воспитания с жизнью, реальными социальными проблемами, которые необходимо решать на основе морального выбора</w:t>
      </w:r>
      <w:r>
        <w:rPr>
          <w:b/>
          <w:kern w:val="1"/>
          <w:sz w:val="28"/>
          <w:szCs w:val="28"/>
          <w:lang w:eastAsia="ar-SA"/>
        </w:rPr>
        <w:t>.</w:t>
      </w:r>
    </w:p>
    <w:p>
      <w:pPr>
        <w:tabs>
          <w:tab w:val="center" w:pos="5031"/>
        </w:tabs>
        <w:spacing w:line="276" w:lineRule="auto"/>
        <w:contextualSpacing/>
        <w:jc w:val="both"/>
        <w:rPr>
          <w:b/>
          <w:bCs/>
          <w:i/>
          <w:color w:val="000000"/>
          <w:sz w:val="28"/>
          <w:szCs w:val="28"/>
        </w:rPr>
      </w:pPr>
    </w:p>
    <w:p>
      <w:pPr>
        <w:shd w:val="clear" w:color="auto" w:fill="FFFFFF"/>
        <w:autoSpaceDE w:val="0"/>
        <w:autoSpaceDN w:val="0"/>
        <w:adjustRightInd w:val="0"/>
        <w:spacing w:line="276" w:lineRule="auto"/>
        <w:ind w:firstLine="708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Направление работы по формированию здорового и безопасного образа жизни строится </w:t>
      </w:r>
      <w:r>
        <w:rPr>
          <w:b/>
          <w:i/>
          <w:color w:val="000000"/>
          <w:sz w:val="28"/>
          <w:szCs w:val="28"/>
        </w:rPr>
        <w:t xml:space="preserve"> с учётом</w:t>
      </w:r>
      <w:r>
        <w:rPr>
          <w:color w:val="000000"/>
          <w:sz w:val="28"/>
          <w:szCs w:val="28"/>
        </w:rPr>
        <w:t xml:space="preserve"> </w:t>
      </w:r>
      <w:r>
        <w:rPr>
          <w:b/>
          <w:i/>
          <w:color w:val="000000"/>
          <w:sz w:val="28"/>
          <w:szCs w:val="28"/>
        </w:rPr>
        <w:t xml:space="preserve">факторов, </w:t>
      </w:r>
      <w:r>
        <w:rPr>
          <w:color w:val="000000"/>
          <w:sz w:val="28"/>
          <w:szCs w:val="28"/>
        </w:rPr>
        <w:t>оказывающих существенное влияние на состояние здоровья детей:</w:t>
      </w:r>
    </w:p>
    <w:p>
      <w:pPr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неблагоприятные социальные, экономические и экологические условия;</w:t>
      </w:r>
    </w:p>
    <w:p>
      <w:pPr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факторы риска, имеющие место в образовательных учреждениях, которые приводят к дальнейшему ухудшению здоровья детей и подростков от первого к последнему году обучения;</w:t>
      </w:r>
    </w:p>
    <w:p>
      <w:pPr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чувствительность к воздействиям при одновременной к ним инертности по своей природе, обусловливающей временной разрыв между воздействием и результатом, который может быть значительным, достигая нескольких лет, и тем самым между начальным и существенным проявлением неблагополучных популяционных сдвигов в здоровье детей и подростков и всего населения страны в целом;</w:t>
      </w:r>
    </w:p>
    <w:p>
      <w:pPr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активно формируемые в младшем школьном возрасте комплексы знаний, установок, правил поведения, привычек;</w:t>
      </w:r>
    </w:p>
    <w:p>
      <w:pPr>
        <w:numPr>
          <w:ilvl w:val="0"/>
          <w:numId w:val="3"/>
        </w:numPr>
        <w:shd w:val="clear" w:color="auto" w:fill="FFFFFF"/>
        <w:spacing w:line="276" w:lineRule="auto"/>
        <w:contextualSpacing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особенности отношения обучающихся младшего школьного возраста к своему здоровью, что связано с отсутствием у детей опыта «нездоровья» (за исключением детей с серьёзными хроническими заболеваниями) и восприятием ребёнком состояния болезни главным образом как ограничения свободы, неспособностью прогнозировать последствия своего отношения к здоровью.</w:t>
      </w:r>
    </w:p>
    <w:p>
      <w:pPr>
        <w:spacing w:line="276" w:lineRule="auto"/>
        <w:ind w:left="284"/>
        <w:contextualSpacing/>
        <w:jc w:val="both"/>
        <w:rPr>
          <w:sz w:val="28"/>
          <w:szCs w:val="28"/>
        </w:rPr>
      </w:pPr>
    </w:p>
    <w:p>
      <w:pPr>
        <w:tabs>
          <w:tab w:val="left" w:pos="1080"/>
        </w:tabs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Критерии эффективности программы:</w:t>
      </w:r>
    </w:p>
    <w:p>
      <w:pPr>
        <w:tabs>
          <w:tab w:val="left" w:pos="1080"/>
        </w:tabs>
        <w:spacing w:line="276" w:lineRule="auto"/>
        <w:ind w:left="1080" w:hanging="360"/>
        <w:jc w:val="center"/>
        <w:rPr>
          <w:b/>
          <w:sz w:val="28"/>
          <w:szCs w:val="28"/>
        </w:rPr>
      </w:pPr>
    </w:p>
    <w:p>
      <w:pPr>
        <w:tabs>
          <w:tab w:val="left" w:pos="1080"/>
        </w:tabs>
        <w:spacing w:line="276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Для того чтобы программа заработала, нужно создать такие условия, чтобы каждый участник процесса (взрослые и дети) нашёл своё место, с удовольствием относился к обязанностям и поручениям, с радостью участвовал в предложенных мероприятиях. Для выполнения этих условий разработаны следующие критерии эффективности:</w:t>
      </w:r>
    </w:p>
    <w:p>
      <w:pPr>
        <w:numPr>
          <w:ilvl w:val="0"/>
          <w:numId w:val="4"/>
        </w:numPr>
        <w:tabs>
          <w:tab w:val="left" w:pos="1080"/>
        </w:tabs>
        <w:spacing w:line="276" w:lineRule="auto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Постановка реальных целей и планирование результатов программы;</w:t>
      </w:r>
    </w:p>
    <w:p>
      <w:pPr>
        <w:numPr>
          <w:ilvl w:val="0"/>
          <w:numId w:val="4"/>
        </w:numPr>
        <w:tabs>
          <w:tab w:val="left" w:pos="1080"/>
        </w:tabs>
        <w:spacing w:line="276" w:lineRule="auto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Заинтересованность педагогов и детей в реализации программы, благоприятный психологический климат;</w:t>
      </w:r>
    </w:p>
    <w:p>
      <w:pPr>
        <w:numPr>
          <w:ilvl w:val="0"/>
          <w:numId w:val="4"/>
        </w:numPr>
        <w:tabs>
          <w:tab w:val="left" w:pos="1080"/>
        </w:tabs>
        <w:spacing w:line="276" w:lineRule="auto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Удовлетворённость детей и взрослых предложенными формами работы;</w:t>
      </w:r>
    </w:p>
    <w:p>
      <w:pPr>
        <w:numPr>
          <w:ilvl w:val="0"/>
          <w:numId w:val="4"/>
        </w:numPr>
        <w:tabs>
          <w:tab w:val="left" w:pos="1080"/>
        </w:tabs>
        <w:spacing w:line="276" w:lineRule="auto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Творческое сотрудничество взрослых и детей.</w:t>
      </w:r>
    </w:p>
    <w:p>
      <w:pPr>
        <w:shd w:val="clear" w:color="auto" w:fill="FFFFFF"/>
        <w:suppressAutoHyphens/>
        <w:spacing w:line="276" w:lineRule="auto"/>
        <w:ind w:left="10" w:right="19" w:firstLine="851"/>
        <w:jc w:val="center"/>
        <w:rPr>
          <w:b/>
          <w:color w:val="000000"/>
          <w:spacing w:val="3"/>
          <w:kern w:val="1"/>
          <w:sz w:val="28"/>
          <w:szCs w:val="28"/>
          <w:lang w:eastAsia="ar-SA"/>
        </w:rPr>
      </w:pPr>
    </w:p>
    <w:p>
      <w:pPr>
        <w:shd w:val="clear" w:color="auto" w:fill="FFFFFF"/>
        <w:suppressAutoHyphens/>
        <w:spacing w:line="276" w:lineRule="auto"/>
        <w:ind w:left="10" w:right="19" w:firstLine="851"/>
        <w:jc w:val="center"/>
        <w:rPr>
          <w:b/>
          <w:color w:val="000000"/>
          <w:spacing w:val="3"/>
          <w:kern w:val="1"/>
          <w:sz w:val="28"/>
          <w:szCs w:val="28"/>
          <w:lang w:eastAsia="ar-SA"/>
        </w:rPr>
      </w:pPr>
      <w:r>
        <w:rPr>
          <w:b/>
          <w:color w:val="000000"/>
          <w:spacing w:val="3"/>
          <w:kern w:val="1"/>
          <w:sz w:val="28"/>
          <w:szCs w:val="28"/>
          <w:lang w:eastAsia="ar-SA"/>
        </w:rPr>
        <w:t>Прогнозируемые результаты</w:t>
      </w:r>
    </w:p>
    <w:p>
      <w:pPr>
        <w:shd w:val="clear" w:color="auto" w:fill="FFFFFF"/>
        <w:suppressAutoHyphens/>
        <w:spacing w:line="276" w:lineRule="auto"/>
        <w:ind w:left="10" w:right="19" w:firstLine="851"/>
        <w:jc w:val="both"/>
        <w:rPr>
          <w:b/>
          <w:bCs/>
          <w:i/>
          <w:iCs/>
          <w:color w:val="000000"/>
          <w:spacing w:val="5"/>
          <w:kern w:val="1"/>
          <w:sz w:val="28"/>
          <w:szCs w:val="28"/>
          <w:lang w:eastAsia="ar-SA"/>
        </w:rPr>
      </w:pPr>
      <w:r>
        <w:rPr>
          <w:color w:val="000000"/>
          <w:spacing w:val="3"/>
          <w:kern w:val="1"/>
          <w:sz w:val="28"/>
          <w:szCs w:val="28"/>
          <w:lang w:eastAsia="ar-SA"/>
        </w:rPr>
        <w:t xml:space="preserve">Программа летнего спортивно- оздоровительного лагеря основана на требованиях </w:t>
      </w:r>
      <w:r>
        <w:rPr>
          <w:color w:val="000000"/>
          <w:spacing w:val="4"/>
          <w:kern w:val="1"/>
          <w:sz w:val="28"/>
          <w:szCs w:val="28"/>
          <w:lang w:eastAsia="ar-SA"/>
        </w:rPr>
        <w:t xml:space="preserve">Федерального </w:t>
      </w:r>
      <w:r>
        <w:rPr>
          <w:color w:val="000000"/>
          <w:spacing w:val="2"/>
          <w:kern w:val="1"/>
          <w:sz w:val="28"/>
          <w:szCs w:val="28"/>
          <w:lang w:eastAsia="ar-SA"/>
        </w:rPr>
        <w:t xml:space="preserve">государственного образовательного стандарта, в котором сформулирована основная </w:t>
      </w:r>
      <w:r>
        <w:rPr>
          <w:color w:val="000000"/>
          <w:spacing w:val="3"/>
          <w:kern w:val="1"/>
          <w:sz w:val="28"/>
          <w:szCs w:val="28"/>
          <w:lang w:eastAsia="ar-SA"/>
        </w:rPr>
        <w:t xml:space="preserve">цель нравственного развития и воспитания личности  </w:t>
      </w:r>
      <w:r>
        <w:rPr>
          <w:color w:val="000000"/>
          <w:spacing w:val="4"/>
          <w:kern w:val="1"/>
          <w:sz w:val="28"/>
          <w:szCs w:val="28"/>
          <w:lang w:eastAsia="ar-SA"/>
        </w:rPr>
        <w:t xml:space="preserve">школьника и  заключается в </w:t>
      </w:r>
      <w:r>
        <w:rPr>
          <w:b/>
          <w:bCs/>
          <w:i/>
          <w:iCs/>
          <w:color w:val="000000"/>
          <w:spacing w:val="4"/>
          <w:kern w:val="1"/>
          <w:sz w:val="28"/>
          <w:szCs w:val="28"/>
          <w:lang w:eastAsia="ar-SA"/>
        </w:rPr>
        <w:t xml:space="preserve">становлении личностных характеристик </w:t>
      </w:r>
      <w:r>
        <w:rPr>
          <w:b/>
          <w:i/>
          <w:iCs/>
          <w:color w:val="000000"/>
          <w:spacing w:val="5"/>
          <w:kern w:val="1"/>
          <w:sz w:val="28"/>
          <w:szCs w:val="28"/>
          <w:lang w:eastAsia="ar-SA"/>
        </w:rPr>
        <w:t>ребенка</w:t>
      </w:r>
      <w:r>
        <w:rPr>
          <w:b/>
          <w:bCs/>
          <w:i/>
          <w:iCs/>
          <w:color w:val="000000"/>
          <w:spacing w:val="5"/>
          <w:kern w:val="1"/>
          <w:sz w:val="28"/>
          <w:szCs w:val="28"/>
          <w:lang w:eastAsia="ar-SA"/>
        </w:rPr>
        <w:t>, а именно:</w:t>
      </w:r>
    </w:p>
    <w:p>
      <w:pPr>
        <w:numPr>
          <w:ilvl w:val="0"/>
          <w:numId w:val="5"/>
        </w:numPr>
        <w:suppressAutoHyphens/>
        <w:spacing w:line="276" w:lineRule="auto"/>
        <w:jc w:val="both"/>
        <w:rPr>
          <w:rFonts w:eastAsia="TimesNewRomanPSMT"/>
          <w:iCs/>
          <w:kern w:val="1"/>
          <w:sz w:val="28"/>
          <w:szCs w:val="28"/>
          <w:lang w:eastAsia="ar-SA"/>
        </w:rPr>
      </w:pPr>
      <w:r>
        <w:rPr>
          <w:rFonts w:eastAsia="TimesNewRomanPSMT"/>
          <w:iCs/>
          <w:kern w:val="1"/>
          <w:sz w:val="28"/>
          <w:szCs w:val="28"/>
          <w:lang w:eastAsia="ar-SA"/>
        </w:rPr>
        <w:t>умеющий учиться, способный организовать свою деятельность, умеющий пользоваться информационными источниками;</w:t>
      </w:r>
    </w:p>
    <w:p>
      <w:pPr>
        <w:numPr>
          <w:ilvl w:val="0"/>
          <w:numId w:val="5"/>
        </w:numPr>
        <w:tabs>
          <w:tab w:val="left" w:pos="318"/>
        </w:tabs>
        <w:suppressAutoHyphens/>
        <w:spacing w:line="276" w:lineRule="auto"/>
        <w:rPr>
          <w:rFonts w:eastAsia="TimesNewRomanPSMT"/>
          <w:iCs/>
          <w:kern w:val="1"/>
          <w:sz w:val="28"/>
          <w:szCs w:val="28"/>
          <w:lang w:eastAsia="ar-SA"/>
        </w:rPr>
      </w:pPr>
      <w:r>
        <w:rPr>
          <w:rFonts w:eastAsia="TimesNewRomanPSMT"/>
          <w:iCs/>
          <w:kern w:val="1"/>
          <w:sz w:val="28"/>
          <w:szCs w:val="28"/>
          <w:lang w:eastAsia="ar-SA"/>
        </w:rPr>
        <w:t>обладающий основами коммуникативной культурой (умеет слушать и слышать собеседника, высказывать свое мнение);</w:t>
      </w:r>
    </w:p>
    <w:p>
      <w:pPr>
        <w:numPr>
          <w:ilvl w:val="0"/>
          <w:numId w:val="6"/>
        </w:numPr>
        <w:tabs>
          <w:tab w:val="left" w:pos="0"/>
        </w:tabs>
        <w:suppressAutoHyphens/>
        <w:spacing w:line="276" w:lineRule="auto"/>
        <w:jc w:val="both"/>
        <w:rPr>
          <w:kern w:val="1"/>
          <w:sz w:val="28"/>
          <w:szCs w:val="28"/>
          <w:lang w:eastAsia="ar-SA"/>
        </w:rPr>
      </w:pPr>
      <w:r>
        <w:rPr>
          <w:kern w:val="1"/>
          <w:sz w:val="28"/>
          <w:szCs w:val="28"/>
          <w:lang w:eastAsia="ar-SA"/>
        </w:rPr>
        <w:t>любознательный, интересующийся, активно познающий мир;</w:t>
      </w:r>
    </w:p>
    <w:p>
      <w:pPr>
        <w:numPr>
          <w:ilvl w:val="0"/>
          <w:numId w:val="6"/>
        </w:numPr>
        <w:tabs>
          <w:tab w:val="left" w:pos="0"/>
        </w:tabs>
        <w:suppressAutoHyphens/>
        <w:spacing w:line="276" w:lineRule="auto"/>
        <w:jc w:val="both"/>
        <w:rPr>
          <w:kern w:val="1"/>
          <w:sz w:val="28"/>
          <w:szCs w:val="28"/>
          <w:lang w:eastAsia="ar-SA"/>
        </w:rPr>
      </w:pPr>
      <w:r>
        <w:rPr>
          <w:kern w:val="1"/>
          <w:sz w:val="28"/>
          <w:szCs w:val="28"/>
          <w:lang w:eastAsia="ar-SA"/>
        </w:rPr>
        <w:t xml:space="preserve">владеющий основами умения учиться, способный к организации собственной деятельности; </w:t>
      </w:r>
    </w:p>
    <w:p>
      <w:pPr>
        <w:numPr>
          <w:ilvl w:val="0"/>
          <w:numId w:val="6"/>
        </w:numPr>
        <w:tabs>
          <w:tab w:val="left" w:pos="0"/>
        </w:tabs>
        <w:suppressAutoHyphens/>
        <w:spacing w:line="276" w:lineRule="auto"/>
        <w:jc w:val="both"/>
        <w:rPr>
          <w:kern w:val="1"/>
          <w:sz w:val="28"/>
          <w:szCs w:val="28"/>
          <w:lang w:eastAsia="ar-SA"/>
        </w:rPr>
      </w:pPr>
      <w:r>
        <w:rPr>
          <w:kern w:val="1"/>
          <w:sz w:val="28"/>
          <w:szCs w:val="28"/>
          <w:lang w:eastAsia="ar-SA"/>
        </w:rPr>
        <w:t>любящий свой край и свою Родину;</w:t>
      </w:r>
    </w:p>
    <w:p>
      <w:pPr>
        <w:numPr>
          <w:ilvl w:val="0"/>
          <w:numId w:val="6"/>
        </w:numPr>
        <w:tabs>
          <w:tab w:val="left" w:pos="0"/>
        </w:tabs>
        <w:suppressAutoHyphens/>
        <w:spacing w:line="276" w:lineRule="auto"/>
        <w:jc w:val="both"/>
        <w:rPr>
          <w:kern w:val="1"/>
          <w:sz w:val="28"/>
          <w:szCs w:val="28"/>
          <w:lang w:eastAsia="ar-SA"/>
        </w:rPr>
      </w:pPr>
      <w:r>
        <w:rPr>
          <w:kern w:val="1"/>
          <w:sz w:val="28"/>
          <w:szCs w:val="28"/>
          <w:lang w:eastAsia="ar-SA"/>
        </w:rPr>
        <w:t>уважающий и принимающий ценности семьи и общества;</w:t>
      </w:r>
    </w:p>
    <w:p>
      <w:pPr>
        <w:numPr>
          <w:ilvl w:val="0"/>
          <w:numId w:val="6"/>
        </w:numPr>
        <w:tabs>
          <w:tab w:val="left" w:pos="0"/>
        </w:tabs>
        <w:suppressAutoHyphens/>
        <w:spacing w:line="276" w:lineRule="auto"/>
        <w:jc w:val="both"/>
        <w:rPr>
          <w:kern w:val="1"/>
          <w:sz w:val="28"/>
          <w:szCs w:val="28"/>
          <w:lang w:eastAsia="ar-SA"/>
        </w:rPr>
      </w:pPr>
      <w:r>
        <w:rPr>
          <w:kern w:val="1"/>
          <w:sz w:val="28"/>
          <w:szCs w:val="28"/>
          <w:lang w:eastAsia="ar-SA"/>
        </w:rPr>
        <w:t xml:space="preserve">готовый самостоятельно действовать и отвечать за свои поступки перед семьей и школой; </w:t>
      </w:r>
    </w:p>
    <w:p>
      <w:pPr>
        <w:numPr>
          <w:ilvl w:val="0"/>
          <w:numId w:val="6"/>
        </w:numPr>
        <w:tabs>
          <w:tab w:val="left" w:pos="0"/>
        </w:tabs>
        <w:suppressAutoHyphens/>
        <w:spacing w:line="276" w:lineRule="auto"/>
        <w:jc w:val="both"/>
        <w:rPr>
          <w:kern w:val="1"/>
          <w:sz w:val="28"/>
          <w:szCs w:val="28"/>
          <w:lang w:eastAsia="ar-SA"/>
        </w:rPr>
      </w:pPr>
      <w:r>
        <w:rPr>
          <w:kern w:val="1"/>
          <w:sz w:val="28"/>
          <w:szCs w:val="28"/>
          <w:lang w:eastAsia="ar-SA"/>
        </w:rPr>
        <w:t xml:space="preserve">доброжелательный, умеющий слушать и слышать партнера, умеющий высказать свое мнение; </w:t>
      </w:r>
    </w:p>
    <w:p>
      <w:pPr>
        <w:numPr>
          <w:ilvl w:val="0"/>
          <w:numId w:val="6"/>
        </w:numPr>
        <w:tabs>
          <w:tab w:val="left" w:pos="0"/>
        </w:tabs>
        <w:suppressAutoHyphens/>
        <w:spacing w:line="276" w:lineRule="auto"/>
        <w:jc w:val="both"/>
        <w:rPr>
          <w:kern w:val="1"/>
          <w:sz w:val="28"/>
          <w:szCs w:val="28"/>
          <w:lang w:eastAsia="ar-SA"/>
        </w:rPr>
      </w:pPr>
      <w:r>
        <w:rPr>
          <w:kern w:val="1"/>
          <w:sz w:val="28"/>
          <w:szCs w:val="28"/>
          <w:lang w:eastAsia="ar-SA"/>
        </w:rPr>
        <w:t>выполняющий правила здорового и безопасного образа жизни для себя и окружающих.</w:t>
      </w:r>
    </w:p>
    <w:p>
      <w:pPr>
        <w:spacing w:line="276" w:lineRule="auto"/>
        <w:rPr>
          <w:color w:val="00B050"/>
          <w:sz w:val="28"/>
          <w:szCs w:val="28"/>
        </w:rPr>
      </w:pPr>
    </w:p>
    <w:p>
      <w:pPr>
        <w:spacing w:line="276" w:lineRule="auto"/>
        <w:contextualSpacing/>
        <w:jc w:val="center"/>
        <w:rPr>
          <w:b/>
          <w:color w:val="000000"/>
          <w:sz w:val="28"/>
          <w:szCs w:val="28"/>
        </w:rPr>
      </w:pPr>
    </w:p>
    <w:p>
      <w:pPr>
        <w:spacing w:line="276" w:lineRule="auto"/>
        <w:contextualSpacing/>
        <w:jc w:val="center"/>
        <w:rPr>
          <w:b/>
          <w:color w:val="000000"/>
          <w:sz w:val="28"/>
          <w:szCs w:val="28"/>
        </w:rPr>
      </w:pPr>
    </w:p>
    <w:p>
      <w:pPr>
        <w:spacing w:line="276" w:lineRule="auto"/>
        <w:contextualSpacing/>
        <w:jc w:val="center"/>
        <w:rPr>
          <w:b/>
          <w:color w:val="000000"/>
          <w:sz w:val="28"/>
          <w:szCs w:val="28"/>
        </w:rPr>
      </w:pPr>
    </w:p>
    <w:p>
      <w:pPr>
        <w:spacing w:line="276" w:lineRule="auto"/>
        <w:contextualSpacing/>
        <w:jc w:val="center"/>
        <w:rPr>
          <w:b/>
          <w:color w:val="000000"/>
          <w:sz w:val="28"/>
          <w:szCs w:val="28"/>
        </w:rPr>
      </w:pPr>
    </w:p>
    <w:p>
      <w:pPr>
        <w:spacing w:line="276" w:lineRule="auto"/>
        <w:contextualSpacing/>
        <w:jc w:val="center"/>
        <w:rPr>
          <w:b/>
          <w:color w:val="000000"/>
          <w:sz w:val="28"/>
          <w:szCs w:val="28"/>
        </w:rPr>
      </w:pPr>
    </w:p>
    <w:p>
      <w:pPr>
        <w:spacing w:line="276" w:lineRule="auto"/>
        <w:contextualSpacing/>
        <w:jc w:val="center"/>
        <w:rPr>
          <w:b/>
          <w:color w:val="000000"/>
          <w:sz w:val="28"/>
          <w:szCs w:val="28"/>
        </w:rPr>
      </w:pPr>
    </w:p>
    <w:p>
      <w:pPr>
        <w:spacing w:line="276" w:lineRule="auto"/>
        <w:contextualSpacing/>
        <w:jc w:val="center"/>
        <w:rPr>
          <w:b/>
          <w:color w:val="000000"/>
          <w:sz w:val="28"/>
          <w:szCs w:val="28"/>
        </w:rPr>
      </w:pPr>
    </w:p>
    <w:p>
      <w:pPr>
        <w:spacing w:line="276" w:lineRule="auto"/>
        <w:contextualSpacing/>
        <w:jc w:val="center"/>
        <w:rPr>
          <w:b/>
          <w:color w:val="000000"/>
          <w:sz w:val="28"/>
          <w:szCs w:val="28"/>
        </w:rPr>
      </w:pPr>
    </w:p>
    <w:p>
      <w:pPr>
        <w:spacing w:line="276" w:lineRule="auto"/>
        <w:contextualSpacing/>
        <w:jc w:val="center"/>
        <w:rPr>
          <w:b/>
          <w:color w:val="000000"/>
          <w:sz w:val="28"/>
          <w:szCs w:val="28"/>
        </w:rPr>
      </w:pPr>
    </w:p>
    <w:p>
      <w:pPr>
        <w:spacing w:line="276" w:lineRule="auto"/>
        <w:contextualSpacing/>
        <w:jc w:val="center"/>
        <w:rPr>
          <w:b/>
          <w:color w:val="000000"/>
          <w:sz w:val="28"/>
          <w:szCs w:val="28"/>
        </w:rPr>
      </w:pPr>
    </w:p>
    <w:p>
      <w:pPr>
        <w:spacing w:line="276" w:lineRule="auto"/>
        <w:contextualSpacing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Этапы реализации программы</w:t>
      </w:r>
    </w:p>
    <w:p>
      <w:pPr>
        <w:spacing w:line="276" w:lineRule="auto"/>
        <w:contextualSpacing/>
        <w:jc w:val="center"/>
        <w:rPr>
          <w:b/>
          <w:color w:val="000000"/>
          <w:sz w:val="28"/>
          <w:szCs w:val="28"/>
        </w:rPr>
      </w:pPr>
    </w:p>
    <w:p>
      <w:pPr>
        <w:pStyle w:val="3"/>
        <w:keepNext/>
        <w:numPr>
          <w:ilvl w:val="0"/>
          <w:numId w:val="7"/>
        </w:numPr>
        <w:spacing w:before="0" w:after="0" w:line="276" w:lineRule="auto"/>
        <w:ind w:firstLine="0"/>
        <w:contextualSpacing/>
        <w:jc w:val="center"/>
        <w:rPr>
          <w:rFonts w:ascii="Times New Roman" w:hAnsi="Times New Roman"/>
          <w:b/>
          <w:i/>
          <w:color w:val="000000"/>
          <w:sz w:val="28"/>
          <w:szCs w:val="28"/>
        </w:rPr>
      </w:pPr>
      <w:r>
        <w:rPr>
          <w:rFonts w:ascii="Times New Roman" w:hAnsi="Times New Roman"/>
          <w:b/>
          <w:i/>
          <w:color w:val="000000"/>
          <w:sz w:val="28"/>
          <w:szCs w:val="28"/>
        </w:rPr>
        <w:t>Подготовительный этап</w:t>
      </w:r>
    </w:p>
    <w:p>
      <w:pPr>
        <w:spacing w:line="276" w:lineRule="auto"/>
        <w:rPr>
          <w:sz w:val="28"/>
          <w:szCs w:val="28"/>
        </w:rPr>
      </w:pPr>
    </w:p>
    <w:p>
      <w:pPr>
        <w:spacing w:line="276" w:lineRule="auto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Первый этап характеризуется тем, что за 2 месяца до открытия летнего оздоровительного лагеря начинается подготовка к летнему сезону. Деятельностью этого этапа является:</w:t>
      </w:r>
    </w:p>
    <w:p>
      <w:pPr>
        <w:pStyle w:val="6"/>
        <w:numPr>
          <w:ilvl w:val="0"/>
          <w:numId w:val="8"/>
        </w:numPr>
        <w:spacing w:after="0" w:line="276" w:lineRule="auto"/>
        <w:ind w:firstLine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проведение совещаний при директоре и заместителе директора по воспитательной работе по подготовке школы к летнему сезону;</w:t>
      </w:r>
    </w:p>
    <w:p>
      <w:pPr>
        <w:pStyle w:val="6"/>
        <w:numPr>
          <w:ilvl w:val="0"/>
          <w:numId w:val="8"/>
        </w:numPr>
        <w:spacing w:after="0" w:line="276" w:lineRule="auto"/>
        <w:ind w:firstLine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издание приказа по школе о проведении летней кампании;</w:t>
      </w:r>
    </w:p>
    <w:p>
      <w:pPr>
        <w:pStyle w:val="6"/>
        <w:numPr>
          <w:ilvl w:val="0"/>
          <w:numId w:val="8"/>
        </w:numPr>
        <w:spacing w:after="0" w:line="276" w:lineRule="auto"/>
        <w:ind w:firstLine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разработка программы деятельности летнего оздоровительного   лагеря с дневным пребыванием детей на базе МАУ «СШ «СИГНАЛ»;</w:t>
      </w:r>
    </w:p>
    <w:p>
      <w:pPr>
        <w:numPr>
          <w:ilvl w:val="0"/>
          <w:numId w:val="8"/>
        </w:numPr>
        <w:spacing w:line="276" w:lineRule="auto"/>
        <w:ind w:firstLine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подготовка методического материала для работников лагеря;</w:t>
      </w:r>
    </w:p>
    <w:p>
      <w:pPr>
        <w:numPr>
          <w:ilvl w:val="0"/>
          <w:numId w:val="8"/>
        </w:numPr>
        <w:spacing w:line="276" w:lineRule="auto"/>
        <w:ind w:firstLine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подбор кадров для работы в летнем оздоровительном лагере с дневным пребыванием;</w:t>
      </w:r>
    </w:p>
    <w:p>
      <w:pPr>
        <w:numPr>
          <w:ilvl w:val="0"/>
          <w:numId w:val="8"/>
        </w:numPr>
        <w:spacing w:line="276" w:lineRule="auto"/>
        <w:ind w:firstLine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разработка  необходимой документации для деятельности лагеря (план-сетка, положение, должностные обязанности, инструкции т.п.).</w:t>
      </w:r>
    </w:p>
    <w:p>
      <w:pPr>
        <w:spacing w:line="276" w:lineRule="auto"/>
        <w:ind w:left="720"/>
        <w:contextualSpacing/>
        <w:jc w:val="both"/>
        <w:rPr>
          <w:sz w:val="28"/>
          <w:szCs w:val="28"/>
        </w:rPr>
      </w:pPr>
    </w:p>
    <w:p>
      <w:pPr>
        <w:numPr>
          <w:ilvl w:val="0"/>
          <w:numId w:val="7"/>
        </w:numPr>
        <w:spacing w:line="276" w:lineRule="auto"/>
        <w:ind w:firstLine="0"/>
        <w:contextualSpacing/>
        <w:jc w:val="center"/>
        <w:rPr>
          <w:b/>
          <w:bCs/>
          <w:i/>
          <w:iCs/>
          <w:color w:val="000000"/>
          <w:sz w:val="28"/>
          <w:szCs w:val="28"/>
        </w:rPr>
      </w:pPr>
      <w:r>
        <w:rPr>
          <w:b/>
          <w:bCs/>
          <w:i/>
          <w:iCs/>
          <w:color w:val="000000"/>
          <w:sz w:val="28"/>
          <w:szCs w:val="28"/>
        </w:rPr>
        <w:t>Организационный этап смены</w:t>
      </w:r>
    </w:p>
    <w:p>
      <w:pPr>
        <w:spacing w:line="276" w:lineRule="auto"/>
        <w:ind w:left="720"/>
        <w:contextualSpacing/>
        <w:rPr>
          <w:b/>
          <w:bCs/>
          <w:i/>
          <w:iCs/>
          <w:color w:val="E36C0A"/>
          <w:sz w:val="28"/>
          <w:szCs w:val="28"/>
        </w:rPr>
      </w:pPr>
    </w:p>
    <w:p>
      <w:pPr>
        <w:pStyle w:val="7"/>
        <w:spacing w:after="0" w:line="276" w:lineRule="auto"/>
        <w:ind w:left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Второй этап  короткий по количеству дней, всего лишь 2-3 дня.</w:t>
      </w:r>
    </w:p>
    <w:p>
      <w:pPr>
        <w:pStyle w:val="7"/>
        <w:spacing w:after="0" w:line="276" w:lineRule="auto"/>
        <w:ind w:left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Основной деятельностью этого этапа является:</w:t>
      </w:r>
    </w:p>
    <w:p>
      <w:pPr>
        <w:pStyle w:val="7"/>
        <w:numPr>
          <w:ilvl w:val="0"/>
          <w:numId w:val="9"/>
        </w:numPr>
        <w:spacing w:after="0" w:line="276" w:lineRule="auto"/>
        <w:ind w:firstLine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встреча детей, проведение диагностики по выявлению лидерских, организаторских и творческих способностей;</w:t>
      </w:r>
    </w:p>
    <w:p>
      <w:pPr>
        <w:pStyle w:val="7"/>
        <w:numPr>
          <w:ilvl w:val="0"/>
          <w:numId w:val="9"/>
        </w:numPr>
        <w:spacing w:after="0" w:line="276" w:lineRule="auto"/>
        <w:ind w:firstLine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запуск программы летнего оздоровительного   лагеря с дневным пребыванием детей на базе МАУ «СШ «СИГНАЛ»;</w:t>
      </w:r>
    </w:p>
    <w:p>
      <w:pPr>
        <w:pStyle w:val="7"/>
        <w:numPr>
          <w:ilvl w:val="0"/>
          <w:numId w:val="9"/>
        </w:numPr>
        <w:spacing w:after="0" w:line="276" w:lineRule="auto"/>
        <w:ind w:firstLine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формирование органов самоуправления; </w:t>
      </w:r>
    </w:p>
    <w:p>
      <w:pPr>
        <w:pStyle w:val="7"/>
        <w:numPr>
          <w:ilvl w:val="0"/>
          <w:numId w:val="9"/>
        </w:numPr>
        <w:spacing w:after="0" w:line="276" w:lineRule="auto"/>
        <w:ind w:firstLine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знакомство с правилами жизнедеятельности лагеря;</w:t>
      </w:r>
    </w:p>
    <w:p>
      <w:pPr>
        <w:pStyle w:val="7"/>
        <w:numPr>
          <w:ilvl w:val="0"/>
          <w:numId w:val="9"/>
        </w:numPr>
        <w:spacing w:after="0" w:line="276" w:lineRule="auto"/>
        <w:ind w:firstLine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проведение инструктажей.</w:t>
      </w:r>
    </w:p>
    <w:p>
      <w:pPr>
        <w:pStyle w:val="7"/>
        <w:spacing w:after="0" w:line="276" w:lineRule="auto"/>
        <w:ind w:left="720"/>
        <w:contextualSpacing/>
        <w:rPr>
          <w:sz w:val="28"/>
          <w:szCs w:val="28"/>
        </w:rPr>
      </w:pPr>
    </w:p>
    <w:p>
      <w:pPr>
        <w:pStyle w:val="7"/>
        <w:numPr>
          <w:ilvl w:val="0"/>
          <w:numId w:val="7"/>
        </w:numPr>
        <w:spacing w:after="0" w:line="276" w:lineRule="auto"/>
        <w:ind w:firstLine="0"/>
        <w:contextualSpacing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i/>
          <w:iCs/>
          <w:color w:val="000000"/>
          <w:sz w:val="28"/>
          <w:szCs w:val="28"/>
        </w:rPr>
        <w:t>Основной этап смены</w:t>
      </w:r>
    </w:p>
    <w:p>
      <w:pPr>
        <w:pStyle w:val="7"/>
        <w:spacing w:after="0" w:line="276" w:lineRule="auto"/>
        <w:ind w:left="720"/>
        <w:contextualSpacing/>
        <w:rPr>
          <w:b/>
          <w:bCs/>
          <w:color w:val="E36C0A"/>
          <w:sz w:val="28"/>
          <w:szCs w:val="28"/>
        </w:rPr>
      </w:pPr>
    </w:p>
    <w:p>
      <w:pPr>
        <w:pStyle w:val="7"/>
        <w:tabs>
          <w:tab w:val="left" w:pos="720"/>
        </w:tabs>
        <w:spacing w:after="0" w:line="276" w:lineRule="auto"/>
        <w:ind w:left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Основной деятельностью третьего этапа является:</w:t>
      </w:r>
    </w:p>
    <w:p>
      <w:pPr>
        <w:pStyle w:val="7"/>
        <w:numPr>
          <w:ilvl w:val="0"/>
          <w:numId w:val="10"/>
        </w:numPr>
        <w:spacing w:after="0" w:line="276" w:lineRule="auto"/>
        <w:ind w:firstLine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реализация основной идеи смены;</w:t>
      </w:r>
    </w:p>
    <w:p>
      <w:pPr>
        <w:pStyle w:val="7"/>
        <w:numPr>
          <w:ilvl w:val="0"/>
          <w:numId w:val="10"/>
        </w:numPr>
        <w:spacing w:after="0" w:line="276" w:lineRule="auto"/>
        <w:ind w:left="1440" w:hanging="72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вовлечение детей в различные виды коллективно- творческих дел;</w:t>
      </w:r>
    </w:p>
    <w:p>
      <w:pPr>
        <w:pStyle w:val="7"/>
        <w:numPr>
          <w:ilvl w:val="0"/>
          <w:numId w:val="10"/>
        </w:numPr>
        <w:spacing w:after="0" w:line="276" w:lineRule="auto"/>
        <w:ind w:firstLine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работа творческих мастерских.</w:t>
      </w:r>
    </w:p>
    <w:p>
      <w:pPr>
        <w:pStyle w:val="7"/>
        <w:tabs>
          <w:tab w:val="left" w:pos="720"/>
        </w:tabs>
        <w:spacing w:after="0" w:line="276" w:lineRule="auto"/>
        <w:ind w:left="0"/>
        <w:contextualSpacing/>
        <w:jc w:val="both"/>
        <w:rPr>
          <w:color w:val="E36C0A"/>
          <w:sz w:val="28"/>
          <w:szCs w:val="28"/>
        </w:rPr>
      </w:pPr>
    </w:p>
    <w:p>
      <w:pPr>
        <w:pStyle w:val="7"/>
        <w:tabs>
          <w:tab w:val="left" w:pos="720"/>
        </w:tabs>
        <w:spacing w:after="0" w:line="276" w:lineRule="auto"/>
        <w:ind w:left="0"/>
        <w:contextualSpacing/>
        <w:jc w:val="both"/>
        <w:rPr>
          <w:color w:val="E36C0A"/>
          <w:sz w:val="28"/>
          <w:szCs w:val="28"/>
        </w:rPr>
      </w:pPr>
    </w:p>
    <w:p>
      <w:pPr>
        <w:pStyle w:val="7"/>
        <w:numPr>
          <w:ilvl w:val="0"/>
          <w:numId w:val="7"/>
        </w:numPr>
        <w:spacing w:after="0" w:line="276" w:lineRule="auto"/>
        <w:ind w:firstLine="0"/>
        <w:contextualSpacing/>
        <w:jc w:val="center"/>
        <w:rPr>
          <w:color w:val="000000"/>
          <w:sz w:val="28"/>
          <w:szCs w:val="28"/>
        </w:rPr>
      </w:pPr>
      <w:r>
        <w:rPr>
          <w:b/>
          <w:bCs/>
          <w:i/>
          <w:iCs/>
          <w:color w:val="000000"/>
          <w:sz w:val="28"/>
          <w:szCs w:val="28"/>
        </w:rPr>
        <w:t>Заключительный этап смены</w:t>
      </w:r>
    </w:p>
    <w:p>
      <w:pPr>
        <w:pStyle w:val="7"/>
        <w:spacing w:after="0" w:line="276" w:lineRule="auto"/>
        <w:ind w:left="0"/>
        <w:contextualSpacing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Основной идеей четвертого этапа является:</w:t>
      </w:r>
    </w:p>
    <w:p>
      <w:pPr>
        <w:pStyle w:val="7"/>
        <w:numPr>
          <w:ilvl w:val="0"/>
          <w:numId w:val="11"/>
        </w:numPr>
        <w:spacing w:after="0" w:line="276" w:lineRule="auto"/>
        <w:ind w:firstLine="0"/>
        <w:contextualSpacing/>
        <w:rPr>
          <w:sz w:val="28"/>
          <w:szCs w:val="28"/>
        </w:rPr>
      </w:pPr>
      <w:r>
        <w:rPr>
          <w:sz w:val="28"/>
          <w:szCs w:val="28"/>
        </w:rPr>
        <w:t>подведение итогов смены;</w:t>
      </w:r>
    </w:p>
    <w:p>
      <w:pPr>
        <w:pStyle w:val="7"/>
        <w:numPr>
          <w:ilvl w:val="0"/>
          <w:numId w:val="11"/>
        </w:numPr>
        <w:spacing w:after="0" w:line="276" w:lineRule="auto"/>
        <w:ind w:left="1440" w:hanging="720"/>
        <w:contextualSpacing/>
        <w:rPr>
          <w:sz w:val="28"/>
          <w:szCs w:val="28"/>
        </w:rPr>
      </w:pPr>
      <w:r>
        <w:rPr>
          <w:sz w:val="28"/>
          <w:szCs w:val="28"/>
        </w:rPr>
        <w:t>анализ предложений детей, родителей, педагогов, внесенных по итогам деятельности летнего оздоровительного лагеря;</w:t>
      </w:r>
    </w:p>
    <w:p>
      <w:pPr>
        <w:pStyle w:val="7"/>
        <w:numPr>
          <w:ilvl w:val="0"/>
          <w:numId w:val="11"/>
        </w:numPr>
        <w:spacing w:after="0" w:line="276" w:lineRule="auto"/>
        <w:ind w:firstLine="0"/>
        <w:contextualSpacing/>
        <w:rPr>
          <w:sz w:val="28"/>
          <w:szCs w:val="28"/>
        </w:rPr>
      </w:pPr>
      <w:r>
        <w:rPr>
          <w:sz w:val="28"/>
          <w:szCs w:val="28"/>
        </w:rPr>
        <w:t>выработка перспектив деятельности на следующий    год.</w:t>
      </w:r>
    </w:p>
    <w:p>
      <w:pPr>
        <w:pStyle w:val="2"/>
        <w:tabs>
          <w:tab w:val="left" w:pos="1380"/>
          <w:tab w:val="center" w:pos="4677"/>
        </w:tabs>
        <w:spacing w:after="0" w:line="276" w:lineRule="auto"/>
        <w:contextualSpacing/>
        <w:rPr>
          <w:rFonts w:ascii="Times New Roman" w:hAnsi="Times New Roman"/>
          <w:iCs/>
          <w:color w:val="000000"/>
          <w:sz w:val="28"/>
          <w:szCs w:val="28"/>
        </w:rPr>
      </w:pPr>
      <w:r>
        <w:rPr>
          <w:rFonts w:ascii="Times New Roman" w:hAnsi="Times New Roman"/>
          <w:iCs/>
          <w:color w:val="00B050"/>
          <w:sz w:val="28"/>
          <w:szCs w:val="28"/>
        </w:rPr>
        <w:tab/>
      </w:r>
      <w:r>
        <w:rPr>
          <w:rFonts w:ascii="Times New Roman" w:hAnsi="Times New Roman"/>
          <w:iCs/>
          <w:color w:val="000000"/>
          <w:sz w:val="28"/>
          <w:szCs w:val="28"/>
        </w:rPr>
        <w:t>Условия реализации программы</w:t>
      </w:r>
    </w:p>
    <w:p>
      <w:pPr>
        <w:pStyle w:val="12"/>
        <w:spacing w:after="0" w:afterAutospacing="0" w:line="276" w:lineRule="auto"/>
        <w:ind w:left="2160" w:firstLine="0"/>
        <w:contextualSpacing/>
        <w:rPr>
          <w:rFonts w:ascii="Times New Roman" w:hAnsi="Times New Roman"/>
          <w:b/>
          <w:i/>
          <w:color w:val="000000"/>
          <w:sz w:val="28"/>
          <w:szCs w:val="28"/>
        </w:rPr>
      </w:pPr>
      <w:r>
        <w:rPr>
          <w:rFonts w:ascii="Times New Roman" w:hAnsi="Times New Roman"/>
          <w:b/>
          <w:i/>
          <w:color w:val="000000"/>
          <w:sz w:val="28"/>
          <w:szCs w:val="28"/>
        </w:rPr>
        <w:t>Нормативно-правовые условия</w:t>
      </w:r>
    </w:p>
    <w:p>
      <w:pPr>
        <w:spacing w:line="276" w:lineRule="auto"/>
        <w:contextualSpacing/>
        <w:jc w:val="both"/>
        <w:rPr>
          <w:sz w:val="28"/>
          <w:szCs w:val="28"/>
        </w:rPr>
      </w:pPr>
    </w:p>
    <w:p>
      <w:pPr>
        <w:numPr>
          <w:ilvl w:val="0"/>
          <w:numId w:val="12"/>
        </w:numPr>
        <w:tabs>
          <w:tab w:val="left" w:pos="851"/>
          <w:tab w:val="clear" w:pos="720"/>
        </w:tabs>
        <w:spacing w:line="276" w:lineRule="auto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Закон «Об образовании РФ»</w:t>
      </w:r>
    </w:p>
    <w:p>
      <w:pPr>
        <w:numPr>
          <w:ilvl w:val="0"/>
          <w:numId w:val="12"/>
        </w:numPr>
        <w:spacing w:line="276" w:lineRule="auto"/>
        <w:contextualSpacing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Конвенция о правах ребенка, ООН, 1991г.</w:t>
      </w:r>
    </w:p>
    <w:p>
      <w:pPr>
        <w:numPr>
          <w:ilvl w:val="0"/>
          <w:numId w:val="12"/>
        </w:numPr>
        <w:spacing w:line="276" w:lineRule="auto"/>
        <w:contextualSpacing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Устав МАУ «СШ «СИГНАЛ»</w:t>
      </w:r>
    </w:p>
    <w:p>
      <w:pPr>
        <w:numPr>
          <w:ilvl w:val="0"/>
          <w:numId w:val="12"/>
        </w:numPr>
        <w:spacing w:line="276" w:lineRule="auto"/>
        <w:contextualSpacing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Положение о лагере дневного пребывания.</w:t>
      </w:r>
    </w:p>
    <w:p>
      <w:pPr>
        <w:numPr>
          <w:ilvl w:val="0"/>
          <w:numId w:val="12"/>
        </w:numPr>
        <w:spacing w:line="276" w:lineRule="auto"/>
        <w:contextualSpacing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Правила внутреннего распорядка лагеря дневного пребывания.</w:t>
      </w:r>
    </w:p>
    <w:p>
      <w:pPr>
        <w:numPr>
          <w:ilvl w:val="0"/>
          <w:numId w:val="12"/>
        </w:numPr>
        <w:spacing w:line="276" w:lineRule="auto"/>
        <w:contextualSpacing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Инструкции по правила по  безопасности.</w:t>
      </w:r>
    </w:p>
    <w:p>
      <w:pPr>
        <w:numPr>
          <w:ilvl w:val="0"/>
          <w:numId w:val="12"/>
        </w:numPr>
        <w:spacing w:line="276" w:lineRule="auto"/>
        <w:contextualSpacing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Инструкции по организации и проведению туристических походов и экскурсий.</w:t>
      </w:r>
    </w:p>
    <w:p>
      <w:pPr>
        <w:numPr>
          <w:ilvl w:val="0"/>
          <w:numId w:val="12"/>
        </w:numPr>
        <w:spacing w:line="276" w:lineRule="auto"/>
        <w:contextualSpacing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Должностные инструкции работников.</w:t>
      </w:r>
    </w:p>
    <w:p>
      <w:pPr>
        <w:numPr>
          <w:ilvl w:val="0"/>
          <w:numId w:val="12"/>
        </w:numPr>
        <w:spacing w:line="276" w:lineRule="auto"/>
        <w:contextualSpacing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Санитарные правила о прохождении медицинского осмотра.</w:t>
      </w:r>
    </w:p>
    <w:p>
      <w:pPr>
        <w:numPr>
          <w:ilvl w:val="0"/>
          <w:numId w:val="12"/>
        </w:numPr>
        <w:spacing w:line="276" w:lineRule="auto"/>
        <w:contextualSpacing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Заявления от родителей.</w:t>
      </w:r>
    </w:p>
    <w:p>
      <w:pPr>
        <w:numPr>
          <w:ilvl w:val="0"/>
          <w:numId w:val="12"/>
        </w:numPr>
        <w:spacing w:line="276" w:lineRule="auto"/>
        <w:contextualSpacing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Акт приемки лагеря.</w:t>
      </w:r>
    </w:p>
    <w:p>
      <w:pPr>
        <w:numPr>
          <w:ilvl w:val="0"/>
          <w:numId w:val="12"/>
        </w:numPr>
        <w:spacing w:line="276" w:lineRule="auto"/>
        <w:contextualSpacing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Программа.</w:t>
      </w:r>
    </w:p>
    <w:p>
      <w:pPr>
        <w:pStyle w:val="12"/>
        <w:spacing w:after="0" w:afterAutospacing="0" w:line="276" w:lineRule="auto"/>
        <w:contextualSpacing/>
        <w:jc w:val="center"/>
        <w:rPr>
          <w:rFonts w:ascii="Times New Roman" w:hAnsi="Times New Roman"/>
          <w:b/>
          <w:i/>
          <w:color w:val="000000"/>
          <w:sz w:val="28"/>
          <w:szCs w:val="28"/>
        </w:rPr>
      </w:pPr>
      <w:r>
        <w:rPr>
          <w:rFonts w:ascii="Times New Roman" w:hAnsi="Times New Roman"/>
          <w:b/>
          <w:i/>
          <w:color w:val="000000"/>
          <w:sz w:val="28"/>
          <w:szCs w:val="28"/>
        </w:rPr>
        <w:t>Материально-технические условия предусматривают:</w:t>
      </w:r>
    </w:p>
    <w:p>
      <w:pPr>
        <w:pStyle w:val="12"/>
        <w:numPr>
          <w:ilvl w:val="0"/>
          <w:numId w:val="13"/>
        </w:numPr>
        <w:spacing w:after="0" w:afterAutospacing="0" w:line="276" w:lineRule="auto"/>
        <w:ind w:left="709" w:hanging="283"/>
        <w:contextualSpacing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финансирование за счет Фонда социального страхования, средств местного бюджета;</w:t>
      </w:r>
    </w:p>
    <w:p>
      <w:pPr>
        <w:pStyle w:val="12"/>
        <w:numPr>
          <w:ilvl w:val="0"/>
          <w:numId w:val="13"/>
        </w:numPr>
        <w:spacing w:after="0" w:afterAutospacing="0" w:line="276" w:lineRule="auto"/>
        <w:ind w:hanging="720"/>
        <w:contextualSpacing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спортивный зал;</w:t>
      </w:r>
    </w:p>
    <w:p>
      <w:pPr>
        <w:pStyle w:val="12"/>
        <w:numPr>
          <w:ilvl w:val="0"/>
          <w:numId w:val="13"/>
        </w:numPr>
        <w:spacing w:after="0" w:afterAutospacing="0" w:line="276" w:lineRule="auto"/>
        <w:ind w:hanging="720"/>
        <w:contextualSpacing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игровая площадка;</w:t>
      </w:r>
    </w:p>
    <w:p>
      <w:pPr>
        <w:pStyle w:val="12"/>
        <w:numPr>
          <w:ilvl w:val="0"/>
          <w:numId w:val="13"/>
        </w:numPr>
        <w:spacing w:after="0" w:afterAutospacing="0" w:line="276" w:lineRule="auto"/>
        <w:ind w:hanging="720"/>
        <w:contextualSpacing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спортивная площадка;</w:t>
      </w:r>
    </w:p>
    <w:p>
      <w:pPr>
        <w:pStyle w:val="12"/>
        <w:numPr>
          <w:ilvl w:val="0"/>
          <w:numId w:val="13"/>
        </w:numPr>
        <w:spacing w:after="0" w:afterAutospacing="0" w:line="276" w:lineRule="auto"/>
        <w:ind w:hanging="720"/>
        <w:contextualSpacing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кабинеты;</w:t>
      </w:r>
    </w:p>
    <w:p>
      <w:pPr>
        <w:numPr>
          <w:ilvl w:val="0"/>
          <w:numId w:val="13"/>
        </w:numPr>
        <w:spacing w:line="276" w:lineRule="auto"/>
        <w:ind w:hanging="72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аудиотека, фонограммы;</w:t>
      </w:r>
    </w:p>
    <w:p>
      <w:pPr>
        <w:numPr>
          <w:ilvl w:val="0"/>
          <w:numId w:val="13"/>
        </w:numPr>
        <w:spacing w:line="276" w:lineRule="auto"/>
        <w:ind w:hanging="72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канцелярские принадлежности;</w:t>
      </w:r>
    </w:p>
    <w:p>
      <w:pPr>
        <w:numPr>
          <w:ilvl w:val="0"/>
          <w:numId w:val="13"/>
        </w:numPr>
        <w:spacing w:line="276" w:lineRule="auto"/>
        <w:ind w:hanging="72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компьютер с выходом в Интернет, принтер, ксерокс, мультимедийный проектор;</w:t>
      </w:r>
    </w:p>
    <w:p>
      <w:pPr>
        <w:pStyle w:val="12"/>
        <w:spacing w:after="0" w:afterAutospacing="0" w:line="276" w:lineRule="auto"/>
        <w:ind w:left="426" w:firstLine="0"/>
        <w:contextualSpacing/>
        <w:jc w:val="both"/>
        <w:rPr>
          <w:rFonts w:ascii="Times New Roman" w:hAnsi="Times New Roman"/>
          <w:b/>
          <w:i/>
          <w:color w:val="000000"/>
          <w:sz w:val="28"/>
          <w:szCs w:val="28"/>
        </w:rPr>
      </w:pPr>
    </w:p>
    <w:p>
      <w:pPr>
        <w:pStyle w:val="12"/>
        <w:spacing w:after="0" w:afterAutospacing="0" w:line="276" w:lineRule="auto"/>
        <w:ind w:left="426" w:firstLine="0"/>
        <w:contextualSpacing/>
        <w:jc w:val="both"/>
        <w:rPr>
          <w:rFonts w:ascii="Times New Roman" w:hAnsi="Times New Roman"/>
          <w:b/>
          <w:i/>
          <w:color w:val="000000"/>
          <w:sz w:val="28"/>
          <w:szCs w:val="28"/>
        </w:rPr>
      </w:pPr>
    </w:p>
    <w:p>
      <w:pPr>
        <w:pStyle w:val="12"/>
        <w:spacing w:after="0" w:afterAutospacing="0" w:line="276" w:lineRule="auto"/>
        <w:ind w:left="426" w:firstLine="0"/>
        <w:contextualSpacing/>
        <w:jc w:val="both"/>
        <w:rPr>
          <w:rFonts w:ascii="Times New Roman" w:hAnsi="Times New Roman"/>
          <w:b/>
          <w:i/>
          <w:color w:val="000000"/>
          <w:sz w:val="28"/>
          <w:szCs w:val="28"/>
        </w:rPr>
      </w:pPr>
    </w:p>
    <w:p>
      <w:pPr>
        <w:pStyle w:val="12"/>
        <w:spacing w:after="0" w:afterAutospacing="0" w:line="276" w:lineRule="auto"/>
        <w:ind w:left="426" w:firstLine="0"/>
        <w:contextualSpacing/>
        <w:jc w:val="both"/>
        <w:rPr>
          <w:rFonts w:ascii="Times New Roman" w:hAnsi="Times New Roman"/>
          <w:b/>
          <w:i/>
          <w:color w:val="000000"/>
          <w:sz w:val="28"/>
          <w:szCs w:val="28"/>
        </w:rPr>
      </w:pPr>
      <w:r>
        <w:rPr>
          <w:rFonts w:ascii="Times New Roman" w:hAnsi="Times New Roman"/>
          <w:b/>
          <w:i/>
          <w:color w:val="000000"/>
          <w:sz w:val="28"/>
          <w:szCs w:val="28"/>
        </w:rPr>
        <w:t>Кадровые условия</w:t>
      </w:r>
    </w:p>
    <w:p>
      <w:pPr>
        <w:pStyle w:val="12"/>
        <w:spacing w:after="0" w:afterAutospacing="0" w:line="276" w:lineRule="auto"/>
        <w:ind w:left="426" w:firstLine="0"/>
        <w:contextualSpacing/>
        <w:jc w:val="both"/>
        <w:rPr>
          <w:rFonts w:ascii="Times New Roman" w:hAnsi="Times New Roman"/>
          <w:b/>
          <w:i/>
          <w:color w:val="E36C0A"/>
          <w:sz w:val="28"/>
          <w:szCs w:val="28"/>
        </w:rPr>
      </w:pPr>
    </w:p>
    <w:p>
      <w:pPr>
        <w:pStyle w:val="12"/>
        <w:spacing w:after="0" w:afterAutospacing="0" w:line="276" w:lineRule="auto"/>
        <w:ind w:firstLine="0"/>
        <w:contextualSpacing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В соответствии со штатным расписанием в реализации программы участвуют:</w:t>
      </w:r>
    </w:p>
    <w:p>
      <w:pPr>
        <w:spacing w:line="276" w:lineRule="auto"/>
        <w:contextualSpacing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Координаторы смены:</w:t>
      </w:r>
    </w:p>
    <w:p>
      <w:pPr>
        <w:numPr>
          <w:ilvl w:val="0"/>
          <w:numId w:val="14"/>
        </w:numPr>
        <w:spacing w:line="276" w:lineRule="auto"/>
        <w:ind w:left="1134" w:firstLine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начальник летнего лагеря;</w:t>
      </w:r>
    </w:p>
    <w:p>
      <w:pPr>
        <w:numPr>
          <w:ilvl w:val="0"/>
          <w:numId w:val="14"/>
        </w:numPr>
        <w:spacing w:line="276" w:lineRule="auto"/>
        <w:ind w:left="1134" w:firstLine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специалит по охране здоровья.</w:t>
      </w:r>
    </w:p>
    <w:p>
      <w:pPr>
        <w:spacing w:line="276" w:lineRule="auto"/>
        <w:contextualSpacing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Кураторы отрядов:</w:t>
      </w:r>
    </w:p>
    <w:p>
      <w:pPr>
        <w:numPr>
          <w:ilvl w:val="0"/>
          <w:numId w:val="15"/>
        </w:numPr>
        <w:spacing w:line="276" w:lineRule="auto"/>
        <w:ind w:left="1134" w:firstLine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тренеры отрядов.</w:t>
      </w:r>
    </w:p>
    <w:p>
      <w:pPr>
        <w:spacing w:line="276" w:lineRule="auto"/>
        <w:ind w:left="1134"/>
        <w:contextualSpacing/>
        <w:jc w:val="both"/>
        <w:rPr>
          <w:sz w:val="28"/>
          <w:szCs w:val="28"/>
        </w:rPr>
      </w:pPr>
    </w:p>
    <w:p>
      <w:pPr>
        <w:spacing w:line="276" w:lineRule="auto"/>
        <w:ind w:left="1134"/>
        <w:contextualSpacing/>
        <w:jc w:val="both"/>
        <w:rPr>
          <w:sz w:val="28"/>
          <w:szCs w:val="28"/>
        </w:rPr>
      </w:pPr>
    </w:p>
    <w:tbl>
      <w:tblPr>
        <w:tblStyle w:val="5"/>
        <w:tblW w:w="7479" w:type="dxa"/>
        <w:tblInd w:w="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2"/>
        <w:gridCol w:w="2583"/>
        <w:gridCol w:w="43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" w:hRule="atLeast"/>
        </w:trPr>
        <w:tc>
          <w:tcPr>
            <w:tcW w:w="502" w:type="dxa"/>
          </w:tcPr>
          <w:p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2583" w:type="dxa"/>
          </w:tcPr>
          <w:p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ФИО</w:t>
            </w:r>
          </w:p>
        </w:tc>
        <w:tc>
          <w:tcPr>
            <w:tcW w:w="4394" w:type="dxa"/>
          </w:tcPr>
          <w:p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Должность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2" w:type="dxa"/>
          </w:tcPr>
          <w:p>
            <w:pPr>
              <w:numPr>
                <w:ilvl w:val="0"/>
                <w:numId w:val="16"/>
              </w:num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2583" w:type="dxa"/>
          </w:tcPr>
          <w:p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Баранова Л.В.</w:t>
            </w:r>
          </w:p>
        </w:tc>
        <w:tc>
          <w:tcPr>
            <w:tcW w:w="4394" w:type="dxa"/>
          </w:tcPr>
          <w:p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начальник  лагеря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2" w:type="dxa"/>
          </w:tcPr>
          <w:p>
            <w:pPr>
              <w:numPr>
                <w:ilvl w:val="0"/>
                <w:numId w:val="16"/>
              </w:num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2583" w:type="dxa"/>
          </w:tcPr>
          <w:p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Шувалова Л.И.</w:t>
            </w:r>
          </w:p>
        </w:tc>
        <w:tc>
          <w:tcPr>
            <w:tcW w:w="4394" w:type="dxa"/>
          </w:tcPr>
          <w:p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Специалист по охране здоровья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2" w:type="dxa"/>
          </w:tcPr>
          <w:p>
            <w:pPr>
              <w:numPr>
                <w:ilvl w:val="0"/>
                <w:numId w:val="16"/>
              </w:num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2583" w:type="dxa"/>
          </w:tcPr>
          <w:p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Пинижанин А.А.</w:t>
            </w:r>
          </w:p>
        </w:tc>
        <w:tc>
          <w:tcPr>
            <w:tcW w:w="4394" w:type="dxa"/>
          </w:tcPr>
          <w:p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Тренер по плаванию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2" w:type="dxa"/>
          </w:tcPr>
          <w:p>
            <w:pPr>
              <w:numPr>
                <w:ilvl w:val="0"/>
                <w:numId w:val="16"/>
              </w:num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2583" w:type="dxa"/>
          </w:tcPr>
          <w:p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Федоров С.П.</w:t>
            </w:r>
          </w:p>
        </w:tc>
        <w:tc>
          <w:tcPr>
            <w:tcW w:w="4394" w:type="dxa"/>
          </w:tcPr>
          <w:p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Тренер по плаванию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2" w:type="dxa"/>
          </w:tcPr>
          <w:p>
            <w:pPr>
              <w:numPr>
                <w:ilvl w:val="0"/>
                <w:numId w:val="16"/>
              </w:num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2583" w:type="dxa"/>
          </w:tcPr>
          <w:p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Федорова Е.О.</w:t>
            </w:r>
          </w:p>
        </w:tc>
        <w:tc>
          <w:tcPr>
            <w:tcW w:w="4394" w:type="dxa"/>
          </w:tcPr>
          <w:p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Тренер по плаванию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2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Пронькина Е.Д.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Тренер по плаванию</w:t>
            </w:r>
          </w:p>
        </w:tc>
      </w:tr>
    </w:tbl>
    <w:p>
      <w:pPr>
        <w:spacing w:line="276" w:lineRule="auto"/>
        <w:ind w:left="720"/>
        <w:contextualSpacing/>
        <w:jc w:val="center"/>
        <w:rPr>
          <w:b/>
          <w:i/>
          <w:color w:val="000000"/>
          <w:sz w:val="28"/>
          <w:szCs w:val="28"/>
        </w:rPr>
      </w:pPr>
    </w:p>
    <w:p>
      <w:pPr>
        <w:spacing w:line="276" w:lineRule="auto"/>
        <w:ind w:left="720"/>
        <w:contextualSpacing/>
        <w:jc w:val="center"/>
        <w:rPr>
          <w:b/>
          <w:i/>
          <w:color w:val="000000"/>
          <w:sz w:val="28"/>
          <w:szCs w:val="28"/>
        </w:rPr>
      </w:pPr>
    </w:p>
    <w:p>
      <w:pPr>
        <w:spacing w:line="276" w:lineRule="auto"/>
        <w:ind w:left="720"/>
        <w:contextualSpacing/>
        <w:jc w:val="center"/>
        <w:rPr>
          <w:b/>
          <w:i/>
          <w:color w:val="000000"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Психолого-педагогическое сопровождение смены</w:t>
      </w:r>
    </w:p>
    <w:p>
      <w:pPr>
        <w:spacing w:line="276" w:lineRule="auto"/>
        <w:ind w:left="720"/>
        <w:contextualSpacing/>
        <w:jc w:val="center"/>
        <w:rPr>
          <w:b/>
          <w:i/>
          <w:color w:val="E36C0A"/>
          <w:sz w:val="28"/>
          <w:szCs w:val="28"/>
        </w:rPr>
      </w:pPr>
    </w:p>
    <w:p>
      <w:pPr>
        <w:spacing w:line="276" w:lineRule="auto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Это процесс оказания своевременной педагогической и психологической помощи нуждающимся в ней детям и  система корректирующих воздействий на основе отслеживания изменений в процессе развития личности ребенка.</w:t>
      </w:r>
    </w:p>
    <w:p>
      <w:pPr>
        <w:spacing w:line="276" w:lineRule="auto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Компоненты психолого – педагогического сопровождения:</w:t>
      </w:r>
    </w:p>
    <w:p>
      <w:pPr>
        <w:numPr>
          <w:ilvl w:val="0"/>
          <w:numId w:val="17"/>
        </w:numPr>
        <w:spacing w:line="276" w:lineRule="auto"/>
        <w:ind w:left="993" w:hanging="284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консультационный</w:t>
      </w:r>
    </w:p>
    <w:p>
      <w:pPr>
        <w:numPr>
          <w:ilvl w:val="0"/>
          <w:numId w:val="17"/>
        </w:numPr>
        <w:spacing w:line="276" w:lineRule="auto"/>
        <w:ind w:left="993" w:hanging="284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прогностический</w:t>
      </w:r>
    </w:p>
    <w:p>
      <w:pPr>
        <w:numPr>
          <w:ilvl w:val="0"/>
          <w:numId w:val="17"/>
        </w:numPr>
        <w:spacing w:line="276" w:lineRule="auto"/>
        <w:ind w:left="993" w:hanging="284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практический.</w:t>
      </w:r>
    </w:p>
    <w:p>
      <w:pPr>
        <w:spacing w:line="276" w:lineRule="auto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     Функции психолого-педагогического сопровождения ребенка в условиях лагеря:</w:t>
      </w:r>
    </w:p>
    <w:p>
      <w:pPr>
        <w:numPr>
          <w:ilvl w:val="0"/>
          <w:numId w:val="18"/>
        </w:numPr>
        <w:spacing w:line="276" w:lineRule="auto"/>
        <w:ind w:left="993" w:hanging="284"/>
        <w:contextualSpacing/>
        <w:rPr>
          <w:sz w:val="28"/>
          <w:szCs w:val="28"/>
        </w:rPr>
      </w:pPr>
      <w:r>
        <w:rPr>
          <w:b/>
          <w:sz w:val="28"/>
          <w:szCs w:val="28"/>
        </w:rPr>
        <w:t>Воспитательная</w:t>
      </w:r>
      <w:r>
        <w:rPr>
          <w:sz w:val="28"/>
          <w:szCs w:val="28"/>
        </w:rPr>
        <w:t xml:space="preserve"> – восстановление положительных качеств, позволяющих ребенку комфортно чувствовать себя в окружающее среде;</w:t>
      </w:r>
    </w:p>
    <w:p>
      <w:pPr>
        <w:numPr>
          <w:ilvl w:val="0"/>
          <w:numId w:val="18"/>
        </w:numPr>
        <w:spacing w:line="276" w:lineRule="auto"/>
        <w:ind w:left="993" w:hanging="284"/>
        <w:contextualSpacing/>
        <w:rPr>
          <w:sz w:val="28"/>
          <w:szCs w:val="28"/>
        </w:rPr>
      </w:pPr>
      <w:r>
        <w:rPr>
          <w:b/>
          <w:sz w:val="28"/>
          <w:szCs w:val="28"/>
        </w:rPr>
        <w:t>Компенсаторная</w:t>
      </w:r>
      <w:r>
        <w:rPr>
          <w:sz w:val="28"/>
          <w:szCs w:val="28"/>
        </w:rPr>
        <w:t xml:space="preserve"> – формирование у ребенка стремления компенсировать  имеющиеся недостатки усилением приложения сил в том виде деятельности, который он любит и в котором он может добиться успеха, реализовать свои возможности, способности в самоутверждении.</w:t>
      </w:r>
    </w:p>
    <w:p>
      <w:pPr>
        <w:numPr>
          <w:ilvl w:val="0"/>
          <w:numId w:val="18"/>
        </w:numPr>
        <w:spacing w:line="276" w:lineRule="auto"/>
        <w:ind w:left="993" w:hanging="284"/>
        <w:contextualSpacing/>
        <w:rPr>
          <w:sz w:val="28"/>
          <w:szCs w:val="28"/>
        </w:rPr>
      </w:pPr>
      <w:r>
        <w:rPr>
          <w:b/>
          <w:sz w:val="28"/>
          <w:szCs w:val="28"/>
        </w:rPr>
        <w:t>Стимулирующая</w:t>
      </w:r>
      <w:r>
        <w:rPr>
          <w:sz w:val="28"/>
          <w:szCs w:val="28"/>
        </w:rPr>
        <w:t xml:space="preserve"> – направлена на активизацию положительной социально-полезной, предметно-практической деятельности ребенка;</w:t>
      </w:r>
    </w:p>
    <w:p>
      <w:pPr>
        <w:numPr>
          <w:ilvl w:val="0"/>
          <w:numId w:val="18"/>
        </w:numPr>
        <w:spacing w:line="276" w:lineRule="auto"/>
        <w:ind w:left="993" w:hanging="284"/>
        <w:contextualSpacing/>
        <w:rPr>
          <w:sz w:val="28"/>
          <w:szCs w:val="28"/>
        </w:rPr>
      </w:pPr>
      <w:r>
        <w:rPr>
          <w:b/>
          <w:sz w:val="28"/>
          <w:szCs w:val="28"/>
        </w:rPr>
        <w:t>Корректирующая</w:t>
      </w:r>
      <w:r>
        <w:rPr>
          <w:sz w:val="28"/>
          <w:szCs w:val="28"/>
        </w:rPr>
        <w:t xml:space="preserve"> – связана с исправлением отрицательных качеств в личности и предполагает применение разнообразных методов и методик, направленных на корректировку мотивационно-ценностных ориентаций и установок в общении и поведении.</w:t>
      </w:r>
    </w:p>
    <w:p>
      <w:pPr>
        <w:spacing w:line="276" w:lineRule="auto"/>
        <w:contextualSpacing/>
        <w:rPr>
          <w:sz w:val="28"/>
          <w:szCs w:val="28"/>
        </w:rPr>
      </w:pPr>
    </w:p>
    <w:p>
      <w:pPr>
        <w:spacing w:line="276" w:lineRule="auto"/>
        <w:ind w:left="720"/>
        <w:contextualSpacing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Механизм реализации программы</w:t>
      </w:r>
    </w:p>
    <w:p>
      <w:pPr>
        <w:spacing w:line="276" w:lineRule="auto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Для реализации программы разработан механизм, который представлен в виде модулей:</w:t>
      </w:r>
    </w:p>
    <w:p>
      <w:pPr>
        <w:spacing w:line="276" w:lineRule="auto"/>
        <w:contextualSpacing/>
        <w:jc w:val="both"/>
        <w:rPr>
          <w:sz w:val="28"/>
          <w:szCs w:val="28"/>
        </w:rPr>
      </w:pPr>
    </w:p>
    <w:p>
      <w:pPr>
        <w:numPr>
          <w:ilvl w:val="2"/>
          <w:numId w:val="19"/>
        </w:numPr>
        <w:tabs>
          <w:tab w:val="left" w:pos="709"/>
          <w:tab w:val="clear" w:pos="2160"/>
        </w:tabs>
        <w:spacing w:line="276" w:lineRule="auto"/>
        <w:ind w:hanging="1451"/>
        <w:contextualSpacing/>
        <w:jc w:val="both"/>
        <w:rPr>
          <w:b/>
          <w:i/>
          <w:color w:val="000000"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Организационный модуль</w:t>
      </w:r>
    </w:p>
    <w:p>
      <w:pPr>
        <w:spacing w:line="276" w:lineRule="auto"/>
        <w:contextualSpacing/>
        <w:jc w:val="both"/>
        <w:rPr>
          <w:b/>
          <w:i/>
          <w:color w:val="E36C0A"/>
          <w:sz w:val="28"/>
          <w:szCs w:val="28"/>
        </w:rPr>
      </w:pPr>
    </w:p>
    <w:p>
      <w:pPr>
        <w:spacing w:line="276" w:lineRule="auto"/>
        <w:ind w:left="284"/>
        <w:contextualSpacing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               Формы работы:</w:t>
      </w:r>
    </w:p>
    <w:p>
      <w:pPr>
        <w:numPr>
          <w:ilvl w:val="0"/>
          <w:numId w:val="20"/>
        </w:numPr>
        <w:spacing w:line="276" w:lineRule="auto"/>
        <w:ind w:hanging="72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планирование;</w:t>
      </w:r>
    </w:p>
    <w:p>
      <w:pPr>
        <w:numPr>
          <w:ilvl w:val="0"/>
          <w:numId w:val="20"/>
        </w:numPr>
        <w:spacing w:line="276" w:lineRule="auto"/>
        <w:ind w:hanging="72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подготовка к лагерной смене;</w:t>
      </w:r>
    </w:p>
    <w:p>
      <w:pPr>
        <w:numPr>
          <w:ilvl w:val="0"/>
          <w:numId w:val="20"/>
        </w:numPr>
        <w:spacing w:line="276" w:lineRule="auto"/>
        <w:ind w:hanging="72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оформление лагеря;</w:t>
      </w:r>
    </w:p>
    <w:p>
      <w:pPr>
        <w:numPr>
          <w:ilvl w:val="0"/>
          <w:numId w:val="20"/>
        </w:numPr>
        <w:spacing w:line="276" w:lineRule="auto"/>
        <w:ind w:hanging="72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подготовка материальной базы;</w:t>
      </w:r>
    </w:p>
    <w:p>
      <w:pPr>
        <w:numPr>
          <w:ilvl w:val="0"/>
          <w:numId w:val="20"/>
        </w:numPr>
        <w:spacing w:line="276" w:lineRule="auto"/>
        <w:ind w:hanging="72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распределение обязанностей;</w:t>
      </w:r>
    </w:p>
    <w:p>
      <w:pPr>
        <w:numPr>
          <w:ilvl w:val="0"/>
          <w:numId w:val="20"/>
        </w:numPr>
        <w:spacing w:line="276" w:lineRule="auto"/>
        <w:ind w:hanging="72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подготовка к сдаче приемной комиссии;</w:t>
      </w:r>
    </w:p>
    <w:p>
      <w:pPr>
        <w:numPr>
          <w:ilvl w:val="0"/>
          <w:numId w:val="20"/>
        </w:numPr>
        <w:spacing w:line="276" w:lineRule="auto"/>
        <w:ind w:hanging="72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организация питания в школьном оздоровительном лагере.</w:t>
      </w:r>
    </w:p>
    <w:p>
      <w:pPr>
        <w:spacing w:line="276" w:lineRule="auto"/>
        <w:contextualSpacing/>
        <w:jc w:val="both"/>
        <w:rPr>
          <w:b/>
          <w:i/>
          <w:color w:val="E36C0A"/>
          <w:sz w:val="28"/>
          <w:szCs w:val="28"/>
        </w:rPr>
      </w:pPr>
    </w:p>
    <w:p>
      <w:pPr>
        <w:numPr>
          <w:ilvl w:val="2"/>
          <w:numId w:val="19"/>
        </w:numPr>
        <w:tabs>
          <w:tab w:val="left" w:pos="709"/>
          <w:tab w:val="clear" w:pos="2160"/>
        </w:tabs>
        <w:spacing w:line="276" w:lineRule="auto"/>
        <w:ind w:hanging="1451"/>
        <w:contextualSpacing/>
        <w:jc w:val="both"/>
        <w:rPr>
          <w:b/>
          <w:i/>
          <w:color w:val="000000"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Физкультурно - оздоровительный модуль</w:t>
      </w:r>
    </w:p>
    <w:p>
      <w:pPr>
        <w:spacing w:line="276" w:lineRule="auto"/>
        <w:ind w:left="2160"/>
        <w:contextualSpacing/>
        <w:jc w:val="both"/>
        <w:rPr>
          <w:b/>
          <w:i/>
          <w:color w:val="E36C0A"/>
          <w:sz w:val="28"/>
          <w:szCs w:val="28"/>
        </w:rPr>
      </w:pPr>
    </w:p>
    <w:p>
      <w:pPr>
        <w:spacing w:line="276" w:lineRule="auto"/>
        <w:contextualSpacing/>
        <w:jc w:val="both"/>
        <w:rPr>
          <w:b/>
          <w:i/>
          <w:sz w:val="28"/>
          <w:szCs w:val="28"/>
        </w:rPr>
      </w:pPr>
      <w:r>
        <w:rPr>
          <w:b/>
          <w:i/>
          <w:color w:val="0000FF"/>
          <w:sz w:val="28"/>
          <w:szCs w:val="28"/>
        </w:rPr>
        <w:t xml:space="preserve">                    </w:t>
      </w:r>
      <w:r>
        <w:rPr>
          <w:b/>
          <w:i/>
          <w:sz w:val="28"/>
          <w:szCs w:val="28"/>
        </w:rPr>
        <w:t>Формы работы:</w:t>
      </w:r>
    </w:p>
    <w:p>
      <w:pPr>
        <w:pStyle w:val="13"/>
        <w:numPr>
          <w:ilvl w:val="0"/>
          <w:numId w:val="21"/>
        </w:numPr>
        <w:spacing w:line="276" w:lineRule="auto"/>
        <w:ind w:left="1134" w:hanging="425"/>
        <w:jc w:val="both"/>
        <w:rPr>
          <w:sz w:val="28"/>
          <w:szCs w:val="28"/>
        </w:rPr>
      </w:pPr>
      <w:r>
        <w:rPr>
          <w:sz w:val="28"/>
          <w:szCs w:val="28"/>
        </w:rPr>
        <w:t>утренняя зарядка;</w:t>
      </w:r>
    </w:p>
    <w:p>
      <w:pPr>
        <w:numPr>
          <w:ilvl w:val="0"/>
          <w:numId w:val="22"/>
        </w:numPr>
        <w:tabs>
          <w:tab w:val="left" w:pos="1418"/>
        </w:tabs>
        <w:spacing w:line="276" w:lineRule="auto"/>
        <w:ind w:left="1134" w:hanging="425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беседы о вредных привычках;</w:t>
      </w:r>
    </w:p>
    <w:p>
      <w:pPr>
        <w:numPr>
          <w:ilvl w:val="0"/>
          <w:numId w:val="22"/>
        </w:numPr>
        <w:tabs>
          <w:tab w:val="left" w:pos="1418"/>
        </w:tabs>
        <w:spacing w:line="276" w:lineRule="auto"/>
        <w:ind w:left="1134" w:hanging="425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организация питания воспитанников;</w:t>
      </w:r>
    </w:p>
    <w:p>
      <w:pPr>
        <w:numPr>
          <w:ilvl w:val="0"/>
          <w:numId w:val="22"/>
        </w:numPr>
        <w:tabs>
          <w:tab w:val="left" w:pos="1418"/>
        </w:tabs>
        <w:spacing w:line="276" w:lineRule="auto"/>
        <w:ind w:left="1134" w:hanging="425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спортивные праздники и соревнования;</w:t>
      </w:r>
    </w:p>
    <w:p>
      <w:pPr>
        <w:numPr>
          <w:ilvl w:val="0"/>
          <w:numId w:val="22"/>
        </w:numPr>
        <w:tabs>
          <w:tab w:val="left" w:pos="1418"/>
        </w:tabs>
        <w:spacing w:line="276" w:lineRule="auto"/>
        <w:ind w:left="1134" w:hanging="425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конкурс рисунков «Мы за здоровый образ жизни», «Пожарная безопасность», «Мы за мир!»;</w:t>
      </w:r>
    </w:p>
    <w:p>
      <w:pPr>
        <w:pStyle w:val="13"/>
        <w:numPr>
          <w:ilvl w:val="0"/>
          <w:numId w:val="22"/>
        </w:numPr>
        <w:spacing w:line="276" w:lineRule="auto"/>
        <w:ind w:left="1134" w:hanging="425"/>
        <w:jc w:val="both"/>
        <w:rPr>
          <w:sz w:val="28"/>
          <w:szCs w:val="28"/>
        </w:rPr>
      </w:pPr>
      <w:r>
        <w:rPr>
          <w:sz w:val="28"/>
          <w:szCs w:val="28"/>
        </w:rPr>
        <w:t>экскурсии;</w:t>
      </w:r>
    </w:p>
    <w:p>
      <w:pPr>
        <w:numPr>
          <w:ilvl w:val="0"/>
          <w:numId w:val="23"/>
        </w:numPr>
        <w:spacing w:line="276" w:lineRule="auto"/>
        <w:ind w:left="709" w:firstLine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работа спортивной секции;</w:t>
      </w:r>
    </w:p>
    <w:p>
      <w:pPr>
        <w:numPr>
          <w:ilvl w:val="0"/>
          <w:numId w:val="23"/>
        </w:numPr>
        <w:spacing w:line="276" w:lineRule="auto"/>
        <w:ind w:left="709" w:firstLine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подвижные игры на свежем воздухе;</w:t>
      </w:r>
    </w:p>
    <w:p>
      <w:pPr>
        <w:numPr>
          <w:ilvl w:val="0"/>
          <w:numId w:val="23"/>
        </w:numPr>
        <w:spacing w:line="276" w:lineRule="auto"/>
        <w:ind w:left="709" w:firstLine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цикл мероприятий по ПДД, правилам пожарной безопасности, правилам поведения на водоемах в летний период.</w:t>
      </w:r>
    </w:p>
    <w:p>
      <w:pPr>
        <w:spacing w:line="276" w:lineRule="auto"/>
        <w:ind w:left="426"/>
        <w:contextualSpacing/>
        <w:jc w:val="both"/>
        <w:rPr>
          <w:b/>
          <w:i/>
          <w:color w:val="000000"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3. Патриотический модуль</w:t>
      </w:r>
    </w:p>
    <w:p>
      <w:pPr>
        <w:spacing w:line="276" w:lineRule="auto"/>
        <w:ind w:left="786"/>
        <w:contextualSpacing/>
        <w:jc w:val="both"/>
        <w:rPr>
          <w:b/>
          <w:i/>
          <w:color w:val="E36C0A"/>
          <w:sz w:val="28"/>
          <w:szCs w:val="28"/>
        </w:rPr>
      </w:pPr>
    </w:p>
    <w:p>
      <w:pPr>
        <w:spacing w:line="276" w:lineRule="auto"/>
        <w:ind w:left="720"/>
        <w:contextualSpacing/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 xml:space="preserve">         Формы работы:</w:t>
      </w:r>
    </w:p>
    <w:p>
      <w:pPr>
        <w:numPr>
          <w:ilvl w:val="0"/>
          <w:numId w:val="24"/>
        </w:numPr>
        <w:spacing w:line="276" w:lineRule="auto"/>
        <w:ind w:firstLine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цикл экскурсий  </w:t>
      </w:r>
    </w:p>
    <w:p>
      <w:pPr>
        <w:numPr>
          <w:ilvl w:val="0"/>
          <w:numId w:val="24"/>
        </w:numPr>
        <w:spacing w:line="276" w:lineRule="auto"/>
        <w:ind w:firstLine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торжественная линейка  ;</w:t>
      </w:r>
    </w:p>
    <w:p>
      <w:pPr>
        <w:numPr>
          <w:ilvl w:val="0"/>
          <w:numId w:val="24"/>
        </w:numPr>
        <w:spacing w:line="276" w:lineRule="auto"/>
        <w:ind w:firstLine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военно-патриотическая игра.</w:t>
      </w:r>
    </w:p>
    <w:p>
      <w:pPr>
        <w:spacing w:line="276" w:lineRule="auto"/>
        <w:ind w:left="720"/>
        <w:contextualSpacing/>
        <w:jc w:val="both"/>
        <w:rPr>
          <w:color w:val="000000"/>
          <w:sz w:val="28"/>
          <w:szCs w:val="28"/>
        </w:rPr>
      </w:pPr>
    </w:p>
    <w:p>
      <w:pPr>
        <w:spacing w:line="276" w:lineRule="auto"/>
        <w:ind w:left="1416" w:firstLine="708"/>
        <w:contextualSpacing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Организация трудовой деятельности</w:t>
      </w:r>
    </w:p>
    <w:p>
      <w:pPr>
        <w:spacing w:line="276" w:lineRule="auto"/>
        <w:contextualSpacing/>
        <w:jc w:val="center"/>
        <w:rPr>
          <w:b/>
          <w:color w:val="E36C0A"/>
          <w:sz w:val="28"/>
          <w:szCs w:val="28"/>
        </w:rPr>
      </w:pPr>
    </w:p>
    <w:p>
      <w:pPr>
        <w:spacing w:line="276" w:lineRule="auto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Содержание деятельности детей в лагере определяется общими целями и задачами воспитания в условиях летнего отдыха. Труд позволяет ребенку вступать в разнообразные отношения с окружающим миром и оставаться при этом самим собой. В процессе формирования общетрудовых умений и навыков ребенок определяет свое место в жизни и ту систему отношений, в которых будет чувствовать себя значимым и востребованным.</w:t>
      </w:r>
    </w:p>
    <w:p>
      <w:pPr>
        <w:spacing w:line="276" w:lineRule="auto"/>
        <w:contextualSpacing/>
        <w:jc w:val="both"/>
        <w:rPr>
          <w:sz w:val="28"/>
          <w:szCs w:val="28"/>
        </w:rPr>
      </w:pPr>
      <w:r>
        <w:rPr>
          <w:b/>
          <w:sz w:val="28"/>
          <w:szCs w:val="28"/>
        </w:rPr>
        <w:t>Цель:</w:t>
      </w:r>
      <w:r>
        <w:rPr>
          <w:sz w:val="28"/>
          <w:szCs w:val="28"/>
        </w:rPr>
        <w:t xml:space="preserve">  подготовка детей к самоопределению и к осознанному выбору профессии, формирование трудовых умений и навыков, развитие через трудовую деятельность способностей ребенка.</w:t>
      </w:r>
    </w:p>
    <w:p>
      <w:pPr>
        <w:spacing w:line="276" w:lineRule="auto"/>
        <w:contextualSpacing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Задачи:</w:t>
      </w:r>
    </w:p>
    <w:p>
      <w:pPr>
        <w:numPr>
          <w:ilvl w:val="0"/>
          <w:numId w:val="25"/>
        </w:numPr>
        <w:spacing w:line="276" w:lineRule="auto"/>
        <w:ind w:firstLine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Освоение социально – трудовых ролей.</w:t>
      </w:r>
    </w:p>
    <w:p>
      <w:pPr>
        <w:numPr>
          <w:ilvl w:val="0"/>
          <w:numId w:val="25"/>
        </w:numPr>
        <w:spacing w:line="276" w:lineRule="auto"/>
        <w:ind w:firstLine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Развитие у детей волевых качеств, чувства долга и ответственности.</w:t>
      </w:r>
    </w:p>
    <w:p>
      <w:pPr>
        <w:numPr>
          <w:ilvl w:val="0"/>
          <w:numId w:val="25"/>
        </w:numPr>
        <w:spacing w:line="276" w:lineRule="auto"/>
        <w:ind w:firstLine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Воспитание уважения к членам коллектива, бережного отношения к результатам труда.</w:t>
      </w:r>
    </w:p>
    <w:p>
      <w:pPr>
        <w:numPr>
          <w:ilvl w:val="0"/>
          <w:numId w:val="25"/>
        </w:numPr>
        <w:spacing w:line="276" w:lineRule="auto"/>
        <w:ind w:firstLine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Формирование умений и навыков самообслуживания.</w:t>
      </w:r>
    </w:p>
    <w:p>
      <w:pPr>
        <w:spacing w:line="276" w:lineRule="auto"/>
        <w:jc w:val="center"/>
        <w:rPr>
          <w:b/>
          <w:color w:val="000000"/>
          <w:sz w:val="28"/>
          <w:szCs w:val="28"/>
        </w:rPr>
      </w:pPr>
    </w:p>
    <w:p>
      <w:pPr>
        <w:spacing w:line="276" w:lineRule="auto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Тематическое планирование </w:t>
      </w:r>
    </w:p>
    <w:tbl>
      <w:tblPr>
        <w:tblStyle w:val="5"/>
        <w:tblW w:w="10065" w:type="dxa"/>
        <w:tblInd w:w="-318" w:type="dxa"/>
        <w:tblBorders>
          <w:top w:val="single" w:color="000001" w:sz="4" w:space="0"/>
          <w:left w:val="single" w:color="000001" w:sz="4" w:space="0"/>
          <w:bottom w:val="single" w:color="000001" w:sz="4" w:space="0"/>
          <w:right w:val="single" w:color="000001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978"/>
        <w:gridCol w:w="7087"/>
      </w:tblGrid>
      <w:tr>
        <w:tblPrEx>
          <w:tblBorders>
            <w:top w:val="single" w:color="000001" w:sz="4" w:space="0"/>
            <w:left w:val="single" w:color="000001" w:sz="4" w:space="0"/>
            <w:bottom w:val="single" w:color="000001" w:sz="4" w:space="0"/>
            <w:right w:val="single" w:color="000001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978" w:type="dxa"/>
            <w:tcBorders>
              <w:top w:val="single" w:color="000001" w:sz="4" w:space="0"/>
              <w:left w:val="single" w:color="000001" w:sz="4" w:space="0"/>
              <w:bottom w:val="single" w:color="000001" w:sz="4" w:space="0"/>
              <w:right w:val="single" w:color="000001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tabs>
                <w:tab w:val="left" w:pos="708"/>
              </w:tabs>
              <w:suppressAutoHyphens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День</w:t>
            </w:r>
          </w:p>
        </w:tc>
        <w:tc>
          <w:tcPr>
            <w:tcW w:w="7087" w:type="dxa"/>
            <w:tcBorders>
              <w:top w:val="single" w:color="000001" w:sz="4" w:space="0"/>
              <w:left w:val="single" w:color="000001" w:sz="4" w:space="0"/>
              <w:bottom w:val="single" w:color="000001" w:sz="4" w:space="0"/>
              <w:right w:val="single" w:color="000001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tabs>
                <w:tab w:val="left" w:pos="708"/>
              </w:tabs>
              <w:suppressAutoHyphens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Мероприятие</w:t>
            </w:r>
          </w:p>
        </w:tc>
      </w:tr>
      <w:tr>
        <w:tblPrEx>
          <w:tblBorders>
            <w:top w:val="single" w:color="000001" w:sz="4" w:space="0"/>
            <w:left w:val="single" w:color="000001" w:sz="4" w:space="0"/>
            <w:bottom w:val="single" w:color="000001" w:sz="4" w:space="0"/>
            <w:right w:val="single" w:color="000001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978" w:type="dxa"/>
            <w:tcBorders>
              <w:top w:val="single" w:color="000001" w:sz="4" w:space="0"/>
              <w:left w:val="single" w:color="000001" w:sz="4" w:space="0"/>
              <w:bottom w:val="single" w:color="000001" w:sz="4" w:space="0"/>
              <w:right w:val="single" w:color="000001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tabs>
                <w:tab w:val="left" w:pos="708"/>
              </w:tabs>
              <w:suppressAutoHyphens/>
              <w:spacing w:line="276" w:lineRule="auto"/>
              <w:jc w:val="center"/>
              <w:rPr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«День знакомств»</w:t>
            </w:r>
          </w:p>
          <w:p>
            <w:pPr>
              <w:tabs>
                <w:tab w:val="left" w:pos="708"/>
              </w:tabs>
              <w:suppressAutoHyphens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01 июня</w:t>
            </w:r>
          </w:p>
        </w:tc>
        <w:tc>
          <w:tcPr>
            <w:tcW w:w="7087" w:type="dxa"/>
            <w:tcBorders>
              <w:top w:val="single" w:color="000001" w:sz="4" w:space="0"/>
              <w:left w:val="single" w:color="000001" w:sz="4" w:space="0"/>
              <w:bottom w:val="single" w:color="000001" w:sz="4" w:space="0"/>
              <w:right w:val="single" w:color="000001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numPr>
                <w:ilvl w:val="0"/>
                <w:numId w:val="26"/>
              </w:numPr>
              <w:tabs>
                <w:tab w:val="left" w:pos="708"/>
              </w:tabs>
              <w:suppressAutoHyphens/>
              <w:spacing w:after="200"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Организационные мероприятия по приему детей и распределению по отрядам и размещению;</w:t>
            </w:r>
          </w:p>
          <w:p>
            <w:pPr>
              <w:numPr>
                <w:ilvl w:val="0"/>
                <w:numId w:val="26"/>
              </w:numPr>
              <w:tabs>
                <w:tab w:val="left" w:pos="708"/>
              </w:tabs>
              <w:suppressAutoHyphens/>
              <w:spacing w:after="200"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Открытие  лагерной смены «Здравствуй, друг!»;</w:t>
            </w:r>
          </w:p>
          <w:p>
            <w:pPr>
              <w:numPr>
                <w:ilvl w:val="0"/>
                <w:numId w:val="26"/>
              </w:numPr>
              <w:tabs>
                <w:tab w:val="left" w:pos="708"/>
              </w:tabs>
              <w:suppressAutoHyphens/>
              <w:spacing w:after="200"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Подвижные игры;</w:t>
            </w:r>
          </w:p>
          <w:p>
            <w:pPr>
              <w:numPr>
                <w:ilvl w:val="0"/>
                <w:numId w:val="26"/>
              </w:numPr>
              <w:tabs>
                <w:tab w:val="left" w:pos="708"/>
              </w:tabs>
              <w:suppressAutoHyphens/>
              <w:spacing w:after="200"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Инструктаж по технике безопасности;</w:t>
            </w:r>
          </w:p>
          <w:p>
            <w:pPr>
              <w:numPr>
                <w:ilvl w:val="0"/>
                <w:numId w:val="26"/>
              </w:numPr>
              <w:tabs>
                <w:tab w:val="left" w:pos="708"/>
              </w:tabs>
              <w:suppressAutoHyphens/>
              <w:spacing w:after="200"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Тренинг «Знакомство», «Об именах».</w:t>
            </w:r>
          </w:p>
        </w:tc>
      </w:tr>
      <w:tr>
        <w:tblPrEx>
          <w:tblBorders>
            <w:top w:val="single" w:color="000001" w:sz="4" w:space="0"/>
            <w:left w:val="single" w:color="000001" w:sz="4" w:space="0"/>
            <w:bottom w:val="single" w:color="000001" w:sz="4" w:space="0"/>
            <w:right w:val="single" w:color="000001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978" w:type="dxa"/>
            <w:tcBorders>
              <w:top w:val="single" w:color="000001" w:sz="4" w:space="0"/>
              <w:left w:val="single" w:color="000001" w:sz="4" w:space="0"/>
              <w:bottom w:val="single" w:color="000001" w:sz="4" w:space="0"/>
              <w:right w:val="single" w:color="000001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tabs>
                <w:tab w:val="left" w:pos="708"/>
              </w:tabs>
              <w:suppressAutoHyphens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«</w:t>
            </w:r>
            <w:r>
              <w:rPr>
                <w:b/>
                <w:i/>
                <w:sz w:val="28"/>
                <w:szCs w:val="28"/>
              </w:rPr>
              <w:t>День Спорта»</w:t>
            </w:r>
          </w:p>
          <w:p>
            <w:pPr>
              <w:tabs>
                <w:tab w:val="left" w:pos="708"/>
              </w:tabs>
              <w:suppressAutoHyphens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02 июня</w:t>
            </w:r>
          </w:p>
        </w:tc>
        <w:tc>
          <w:tcPr>
            <w:tcW w:w="7087" w:type="dxa"/>
            <w:tcBorders>
              <w:top w:val="single" w:color="000001" w:sz="4" w:space="0"/>
              <w:left w:val="single" w:color="000001" w:sz="4" w:space="0"/>
              <w:bottom w:val="single" w:color="000001" w:sz="4" w:space="0"/>
              <w:right w:val="single" w:color="000001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numPr>
                <w:ilvl w:val="0"/>
                <w:numId w:val="27"/>
              </w:numPr>
              <w:tabs>
                <w:tab w:val="left" w:pos="708"/>
              </w:tabs>
              <w:suppressAutoHyphens/>
              <w:spacing w:after="200"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Утренняя зарядка «Собирайся, детвора!»;</w:t>
            </w:r>
          </w:p>
          <w:p>
            <w:pPr>
              <w:numPr>
                <w:ilvl w:val="0"/>
                <w:numId w:val="27"/>
              </w:numPr>
              <w:tabs>
                <w:tab w:val="left" w:pos="708"/>
              </w:tabs>
              <w:suppressAutoHyphens/>
              <w:spacing w:after="200"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Спортландия «Спорт любить – сильным и здоровым быть»;</w:t>
            </w:r>
          </w:p>
          <w:p>
            <w:pPr>
              <w:numPr>
                <w:ilvl w:val="0"/>
                <w:numId w:val="27"/>
              </w:numPr>
              <w:tabs>
                <w:tab w:val="left" w:pos="708"/>
              </w:tabs>
              <w:suppressAutoHyphens/>
              <w:spacing w:after="200"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Посещение детской библиотеки «Права и обязанности детей»</w:t>
            </w:r>
          </w:p>
          <w:p>
            <w:pPr>
              <w:numPr>
                <w:ilvl w:val="0"/>
                <w:numId w:val="27"/>
              </w:numPr>
              <w:tabs>
                <w:tab w:val="left" w:pos="708"/>
              </w:tabs>
              <w:suppressAutoHyphens/>
              <w:spacing w:after="200"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Подвижные игры на свежем воздухе;</w:t>
            </w:r>
          </w:p>
          <w:p>
            <w:pPr>
              <w:numPr>
                <w:ilvl w:val="0"/>
                <w:numId w:val="27"/>
              </w:numPr>
              <w:tabs>
                <w:tab w:val="left" w:pos="708"/>
              </w:tabs>
              <w:suppressAutoHyphens/>
              <w:spacing w:after="200"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Конкурс «Спортивная пантомима» - изобразить:</w:t>
            </w:r>
          </w:p>
          <w:p>
            <w:pPr>
              <w:tabs>
                <w:tab w:val="left" w:pos="708"/>
              </w:tabs>
              <w:suppressAutoHyphens/>
              <w:spacing w:line="276" w:lineRule="auto"/>
              <w:ind w:left="7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гребцов на байдарке с рулевым; </w:t>
            </w:r>
          </w:p>
          <w:p>
            <w:pPr>
              <w:tabs>
                <w:tab w:val="left" w:pos="708"/>
              </w:tabs>
              <w:suppressAutoHyphens/>
              <w:spacing w:line="276" w:lineRule="auto"/>
              <w:ind w:left="36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- толкание ядра;</w:t>
            </w:r>
          </w:p>
          <w:p>
            <w:pPr>
              <w:tabs>
                <w:tab w:val="left" w:pos="708"/>
              </w:tabs>
              <w:suppressAutoHyphens/>
              <w:spacing w:line="276" w:lineRule="auto"/>
              <w:ind w:left="36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- прыгунов в длину;</w:t>
            </w:r>
          </w:p>
          <w:p>
            <w:pPr>
              <w:tabs>
                <w:tab w:val="left" w:pos="708"/>
              </w:tabs>
              <w:suppressAutoHyphens/>
              <w:spacing w:line="276" w:lineRule="auto"/>
              <w:ind w:left="36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- мастеров синхронного плавания.</w:t>
            </w:r>
          </w:p>
        </w:tc>
      </w:tr>
      <w:tr>
        <w:tblPrEx>
          <w:tblBorders>
            <w:top w:val="single" w:color="000001" w:sz="4" w:space="0"/>
            <w:left w:val="single" w:color="000001" w:sz="4" w:space="0"/>
            <w:bottom w:val="single" w:color="000001" w:sz="4" w:space="0"/>
            <w:right w:val="single" w:color="000001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978" w:type="dxa"/>
            <w:tcBorders>
              <w:top w:val="single" w:color="000001" w:sz="4" w:space="0"/>
              <w:left w:val="single" w:color="000001" w:sz="4" w:space="0"/>
              <w:bottom w:val="single" w:color="000001" w:sz="4" w:space="0"/>
              <w:right w:val="single" w:color="000001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«День пожарной</w:t>
            </w:r>
          </w:p>
          <w:p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безопасности»</w:t>
            </w:r>
          </w:p>
          <w:p>
            <w:pPr>
              <w:tabs>
                <w:tab w:val="left" w:pos="708"/>
              </w:tabs>
              <w:suppressAutoHyphens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03 июня</w:t>
            </w:r>
          </w:p>
        </w:tc>
        <w:tc>
          <w:tcPr>
            <w:tcW w:w="7087" w:type="dxa"/>
            <w:tcBorders>
              <w:top w:val="single" w:color="000001" w:sz="4" w:space="0"/>
              <w:left w:val="single" w:color="000001" w:sz="4" w:space="0"/>
              <w:bottom w:val="single" w:color="000001" w:sz="4" w:space="0"/>
              <w:right w:val="single" w:color="000001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13"/>
              <w:numPr>
                <w:ilvl w:val="0"/>
                <w:numId w:val="28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Проведение инструктажа по технике пожарной безопасности.</w:t>
            </w:r>
          </w:p>
          <w:p>
            <w:pPr>
              <w:pStyle w:val="13"/>
              <w:numPr>
                <w:ilvl w:val="0"/>
                <w:numId w:val="28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-Спортивные соревнования </w:t>
            </w:r>
          </w:p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«Юные пожарники»</w:t>
            </w:r>
          </w:p>
          <w:p>
            <w:pPr>
              <w:pStyle w:val="13"/>
              <w:numPr>
                <w:ilvl w:val="0"/>
                <w:numId w:val="29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Оформление стенда: </w:t>
            </w:r>
          </w:p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«Нет-пожарам!»</w:t>
            </w:r>
          </w:p>
          <w:p>
            <w:pPr>
              <w:pStyle w:val="13"/>
              <w:numPr>
                <w:ilvl w:val="0"/>
                <w:numId w:val="29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Минутка ПДД: «Памятки»</w:t>
            </w:r>
          </w:p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/Распространение  памяток среди населения/</w:t>
            </w:r>
          </w:p>
          <w:p>
            <w:pPr>
              <w:pStyle w:val="13"/>
              <w:numPr>
                <w:ilvl w:val="0"/>
                <w:numId w:val="29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Конкурс рисунков</w:t>
            </w:r>
          </w:p>
          <w:p>
            <w:pPr>
              <w:tabs>
                <w:tab w:val="left" w:pos="708"/>
              </w:tabs>
              <w:suppressAutoHyphens/>
              <w:spacing w:after="200" w:line="276" w:lineRule="auto"/>
              <w:ind w:left="720"/>
              <w:jc w:val="both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1" w:sz="4" w:space="0"/>
            <w:left w:val="single" w:color="000001" w:sz="4" w:space="0"/>
            <w:bottom w:val="single" w:color="000001" w:sz="4" w:space="0"/>
            <w:right w:val="single" w:color="000001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978" w:type="dxa"/>
            <w:tcBorders>
              <w:top w:val="single" w:color="000001" w:sz="4" w:space="0"/>
              <w:left w:val="single" w:color="000001" w:sz="4" w:space="0"/>
              <w:bottom w:val="single" w:color="000001" w:sz="4" w:space="0"/>
              <w:right w:val="single" w:color="000001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tabs>
                <w:tab w:val="left" w:pos="708"/>
              </w:tabs>
              <w:suppressAutoHyphens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«День Леса»</w:t>
            </w:r>
          </w:p>
          <w:p>
            <w:pPr>
              <w:tabs>
                <w:tab w:val="left" w:pos="708"/>
              </w:tabs>
              <w:suppressAutoHyphens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06 июня</w:t>
            </w:r>
          </w:p>
        </w:tc>
        <w:tc>
          <w:tcPr>
            <w:tcW w:w="7087" w:type="dxa"/>
            <w:tcBorders>
              <w:top w:val="single" w:color="000001" w:sz="4" w:space="0"/>
              <w:left w:val="single" w:color="000001" w:sz="4" w:space="0"/>
              <w:bottom w:val="single" w:color="000001" w:sz="4" w:space="0"/>
              <w:right w:val="single" w:color="000001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numPr>
                <w:ilvl w:val="0"/>
                <w:numId w:val="27"/>
              </w:numPr>
              <w:tabs>
                <w:tab w:val="left" w:pos="708"/>
              </w:tabs>
              <w:suppressAutoHyphens/>
              <w:spacing w:after="200"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Экологическая тропа (туристический поход)</w:t>
            </w:r>
          </w:p>
          <w:p>
            <w:pPr>
              <w:numPr>
                <w:ilvl w:val="0"/>
                <w:numId w:val="27"/>
              </w:numPr>
              <w:tabs>
                <w:tab w:val="left" w:pos="708"/>
              </w:tabs>
              <w:suppressAutoHyphens/>
              <w:spacing w:after="200"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Викторина  «Зеленые страницы»</w:t>
            </w:r>
          </w:p>
          <w:p>
            <w:pPr>
              <w:numPr>
                <w:ilvl w:val="0"/>
                <w:numId w:val="27"/>
              </w:numPr>
              <w:tabs>
                <w:tab w:val="left" w:pos="708"/>
              </w:tabs>
              <w:suppressAutoHyphens/>
              <w:spacing w:after="200"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Познавательно – профилактическое занятие  «Огонь  - друг,    огонь – враг,  берегись беды, когда ты у воды»</w:t>
            </w:r>
          </w:p>
        </w:tc>
      </w:tr>
      <w:tr>
        <w:tblPrEx>
          <w:tblBorders>
            <w:top w:val="single" w:color="000001" w:sz="4" w:space="0"/>
            <w:left w:val="single" w:color="000001" w:sz="4" w:space="0"/>
            <w:bottom w:val="single" w:color="000001" w:sz="4" w:space="0"/>
            <w:right w:val="single" w:color="000001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978" w:type="dxa"/>
            <w:tcBorders>
              <w:top w:val="single" w:color="000001" w:sz="4" w:space="0"/>
              <w:left w:val="single" w:color="000001" w:sz="4" w:space="0"/>
              <w:bottom w:val="single" w:color="000001" w:sz="4" w:space="0"/>
              <w:right w:val="single" w:color="000001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tabs>
                <w:tab w:val="left" w:pos="708"/>
              </w:tabs>
              <w:suppressAutoHyphens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«День Здоровья»</w:t>
            </w:r>
          </w:p>
          <w:p>
            <w:pPr>
              <w:tabs>
                <w:tab w:val="left" w:pos="708"/>
              </w:tabs>
              <w:suppressAutoHyphens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07 июня</w:t>
            </w:r>
          </w:p>
        </w:tc>
        <w:tc>
          <w:tcPr>
            <w:tcW w:w="7087" w:type="dxa"/>
            <w:tcBorders>
              <w:top w:val="single" w:color="000001" w:sz="4" w:space="0"/>
              <w:left w:val="single" w:color="000001" w:sz="4" w:space="0"/>
              <w:bottom w:val="single" w:color="000001" w:sz="4" w:space="0"/>
              <w:right w:val="single" w:color="000001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numPr>
                <w:ilvl w:val="0"/>
                <w:numId w:val="27"/>
              </w:numPr>
              <w:tabs>
                <w:tab w:val="left" w:pos="708"/>
              </w:tabs>
              <w:suppressAutoHyphens/>
              <w:spacing w:after="200"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Игра «Счастливый случай!» за здоровый образ жизни;</w:t>
            </w:r>
          </w:p>
          <w:p>
            <w:pPr>
              <w:numPr>
                <w:ilvl w:val="0"/>
                <w:numId w:val="27"/>
              </w:numPr>
              <w:tabs>
                <w:tab w:val="left" w:pos="708"/>
              </w:tabs>
              <w:suppressAutoHyphens/>
              <w:spacing w:after="200"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Конкурс рисунков «Мы за здоровый образ жизни»</w:t>
            </w:r>
          </w:p>
          <w:p>
            <w:pPr>
              <w:numPr>
                <w:ilvl w:val="0"/>
                <w:numId w:val="27"/>
              </w:numPr>
              <w:tabs>
                <w:tab w:val="left" w:pos="708"/>
              </w:tabs>
              <w:suppressAutoHyphens/>
              <w:spacing w:after="200"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«Новые виды спорта»  придумайте новый вид спорта (его название и правила), который мог бы вас прославить;</w:t>
            </w:r>
          </w:p>
          <w:p>
            <w:pPr>
              <w:numPr>
                <w:ilvl w:val="0"/>
                <w:numId w:val="27"/>
              </w:numPr>
              <w:tabs>
                <w:tab w:val="left" w:pos="708"/>
              </w:tabs>
              <w:suppressAutoHyphens/>
              <w:spacing w:after="200"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Дискуссия «Почему вредной привычке ты скажешь: «Нет»!»</w:t>
            </w:r>
          </w:p>
          <w:p>
            <w:pPr>
              <w:numPr>
                <w:ilvl w:val="0"/>
                <w:numId w:val="27"/>
              </w:numPr>
              <w:tabs>
                <w:tab w:val="left" w:pos="708"/>
              </w:tabs>
              <w:suppressAutoHyphens/>
              <w:spacing w:after="200"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Инструктаж по технике безопасности, оказание первой помощи (специалист ГО и ЧС)</w:t>
            </w:r>
          </w:p>
        </w:tc>
      </w:tr>
      <w:tr>
        <w:tblPrEx>
          <w:tblBorders>
            <w:top w:val="single" w:color="000001" w:sz="4" w:space="0"/>
            <w:left w:val="single" w:color="000001" w:sz="4" w:space="0"/>
            <w:bottom w:val="single" w:color="000001" w:sz="4" w:space="0"/>
            <w:right w:val="single" w:color="000001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978" w:type="dxa"/>
            <w:tcBorders>
              <w:top w:val="single" w:color="000001" w:sz="4" w:space="0"/>
              <w:left w:val="single" w:color="000001" w:sz="4" w:space="0"/>
              <w:bottom w:val="single" w:color="000001" w:sz="4" w:space="0"/>
              <w:right w:val="single" w:color="000001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tabs>
                <w:tab w:val="left" w:pos="708"/>
              </w:tabs>
              <w:suppressAutoHyphens/>
              <w:spacing w:line="276" w:lineRule="auto"/>
              <w:jc w:val="center"/>
              <w:rPr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«День Сказок»</w:t>
            </w:r>
          </w:p>
          <w:p>
            <w:pPr>
              <w:tabs>
                <w:tab w:val="left" w:pos="708"/>
              </w:tabs>
              <w:suppressAutoHyphens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08 июня</w:t>
            </w:r>
          </w:p>
        </w:tc>
        <w:tc>
          <w:tcPr>
            <w:tcW w:w="7087" w:type="dxa"/>
            <w:tcBorders>
              <w:top w:val="single" w:color="000001" w:sz="4" w:space="0"/>
              <w:left w:val="single" w:color="000001" w:sz="4" w:space="0"/>
              <w:bottom w:val="single" w:color="000001" w:sz="4" w:space="0"/>
              <w:right w:val="single" w:color="000001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numPr>
                <w:ilvl w:val="0"/>
                <w:numId w:val="27"/>
              </w:numPr>
              <w:tabs>
                <w:tab w:val="left" w:pos="708"/>
              </w:tabs>
              <w:suppressAutoHyphens/>
              <w:spacing w:after="200"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Путешествие в сказку. </w:t>
            </w:r>
          </w:p>
          <w:p>
            <w:pPr>
              <w:numPr>
                <w:ilvl w:val="0"/>
                <w:numId w:val="27"/>
              </w:numPr>
              <w:tabs>
                <w:tab w:val="left" w:pos="708"/>
              </w:tabs>
              <w:suppressAutoHyphens/>
              <w:spacing w:after="200"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«Одежда для сказочных героев»  нарисовать эскизы костюмов для сказочных  персонажей:</w:t>
            </w:r>
          </w:p>
          <w:p>
            <w:pPr>
              <w:tabs>
                <w:tab w:val="left" w:pos="708"/>
              </w:tabs>
              <w:suppressAutoHyphens/>
              <w:spacing w:line="276" w:lineRule="auto"/>
              <w:ind w:left="7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рабочий костюм Бабы-Яги;</w:t>
            </w:r>
          </w:p>
          <w:p>
            <w:pPr>
              <w:tabs>
                <w:tab w:val="left" w:pos="708"/>
              </w:tabs>
              <w:suppressAutoHyphens/>
              <w:spacing w:line="276" w:lineRule="auto"/>
              <w:ind w:left="7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парадно-выходной костюм Иванушки – дурачка;</w:t>
            </w:r>
          </w:p>
          <w:p>
            <w:pPr>
              <w:tabs>
                <w:tab w:val="left" w:pos="708"/>
              </w:tabs>
              <w:suppressAutoHyphens/>
              <w:spacing w:line="276" w:lineRule="auto"/>
              <w:ind w:left="7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спортивный костюм Кощея Бессмертного;</w:t>
            </w:r>
          </w:p>
          <w:p>
            <w:pPr>
              <w:tabs>
                <w:tab w:val="left" w:pos="708"/>
              </w:tabs>
              <w:suppressAutoHyphens/>
              <w:spacing w:line="276" w:lineRule="auto"/>
              <w:ind w:left="7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зимний костюм Водяного;</w:t>
            </w:r>
          </w:p>
          <w:p>
            <w:pPr>
              <w:numPr>
                <w:ilvl w:val="0"/>
                <w:numId w:val="30"/>
              </w:numPr>
              <w:tabs>
                <w:tab w:val="left" w:pos="708"/>
              </w:tabs>
              <w:suppressAutoHyphens/>
              <w:spacing w:after="200"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Подвижные игры на свежем воздухе.</w:t>
            </w:r>
          </w:p>
        </w:tc>
      </w:tr>
      <w:tr>
        <w:tblPrEx>
          <w:tblBorders>
            <w:top w:val="single" w:color="000001" w:sz="4" w:space="0"/>
            <w:left w:val="single" w:color="000001" w:sz="4" w:space="0"/>
            <w:bottom w:val="single" w:color="000001" w:sz="4" w:space="0"/>
            <w:right w:val="single" w:color="000001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978" w:type="dxa"/>
            <w:tcBorders>
              <w:top w:val="single" w:color="000001" w:sz="4" w:space="0"/>
              <w:left w:val="single" w:color="000001" w:sz="4" w:space="0"/>
              <w:bottom w:val="single" w:color="000001" w:sz="4" w:space="0"/>
              <w:right w:val="single" w:color="000001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tabs>
                <w:tab w:val="left" w:pos="708"/>
              </w:tabs>
              <w:suppressAutoHyphens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«</w:t>
            </w:r>
            <w:r>
              <w:rPr>
                <w:b/>
                <w:i/>
                <w:sz w:val="28"/>
                <w:szCs w:val="28"/>
              </w:rPr>
              <w:t>День ПДД»</w:t>
            </w:r>
          </w:p>
          <w:p>
            <w:pPr>
              <w:tabs>
                <w:tab w:val="left" w:pos="708"/>
              </w:tabs>
              <w:suppressAutoHyphens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09 июня</w:t>
            </w:r>
          </w:p>
        </w:tc>
        <w:tc>
          <w:tcPr>
            <w:tcW w:w="7087" w:type="dxa"/>
            <w:tcBorders>
              <w:top w:val="single" w:color="000001" w:sz="4" w:space="0"/>
              <w:left w:val="single" w:color="000001" w:sz="4" w:space="0"/>
              <w:bottom w:val="single" w:color="000001" w:sz="4" w:space="0"/>
              <w:right w:val="single" w:color="000001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numPr>
                <w:ilvl w:val="0"/>
                <w:numId w:val="27"/>
              </w:numPr>
              <w:tabs>
                <w:tab w:val="left" w:pos="708"/>
              </w:tabs>
              <w:suppressAutoHyphens/>
              <w:spacing w:after="200"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«Безопасное колесо» познавательный турнир;</w:t>
            </w:r>
          </w:p>
          <w:p>
            <w:pPr>
              <w:numPr>
                <w:ilvl w:val="0"/>
                <w:numId w:val="27"/>
              </w:numPr>
              <w:tabs>
                <w:tab w:val="left" w:pos="708"/>
              </w:tabs>
              <w:suppressAutoHyphens/>
              <w:spacing w:after="200"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Конкурс «Новые дорожные знаки» помогите работникам ГАИ и нарисуйте новый дорожный знак;</w:t>
            </w:r>
          </w:p>
          <w:p>
            <w:pPr>
              <w:numPr>
                <w:ilvl w:val="0"/>
                <w:numId w:val="27"/>
              </w:numPr>
              <w:tabs>
                <w:tab w:val="left" w:pos="708"/>
              </w:tabs>
              <w:suppressAutoHyphens/>
              <w:spacing w:after="200"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Подвижные игры на свежем воздухе.</w:t>
            </w:r>
          </w:p>
        </w:tc>
      </w:tr>
      <w:tr>
        <w:tblPrEx>
          <w:tblBorders>
            <w:top w:val="single" w:color="000001" w:sz="4" w:space="0"/>
            <w:left w:val="single" w:color="000001" w:sz="4" w:space="0"/>
            <w:bottom w:val="single" w:color="000001" w:sz="4" w:space="0"/>
            <w:right w:val="single" w:color="000001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978" w:type="dxa"/>
            <w:tcBorders>
              <w:top w:val="single" w:color="000001" w:sz="4" w:space="0"/>
              <w:left w:val="single" w:color="000001" w:sz="4" w:space="0"/>
              <w:bottom w:val="single" w:color="000001" w:sz="4" w:space="0"/>
              <w:right w:val="single" w:color="000001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«День эрудита»</w:t>
            </w:r>
          </w:p>
          <w:p>
            <w:pPr>
              <w:tabs>
                <w:tab w:val="left" w:pos="708"/>
              </w:tabs>
              <w:suppressAutoHyphens/>
              <w:spacing w:line="276" w:lineRule="auto"/>
              <w:jc w:val="center"/>
              <w:rPr>
                <w:sz w:val="28"/>
                <w:szCs w:val="28"/>
              </w:rPr>
            </w:pPr>
          </w:p>
          <w:p>
            <w:pPr>
              <w:tabs>
                <w:tab w:val="left" w:pos="708"/>
              </w:tabs>
              <w:suppressAutoHyphens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10 июня</w:t>
            </w:r>
          </w:p>
        </w:tc>
        <w:tc>
          <w:tcPr>
            <w:tcW w:w="7087" w:type="dxa"/>
            <w:tcBorders>
              <w:top w:val="single" w:color="000001" w:sz="4" w:space="0"/>
              <w:left w:val="single" w:color="000001" w:sz="4" w:space="0"/>
              <w:bottom w:val="single" w:color="000001" w:sz="4" w:space="0"/>
              <w:right w:val="single" w:color="000001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13"/>
              <w:numPr>
                <w:ilvl w:val="0"/>
                <w:numId w:val="29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Игра «Поле - чудес»</w:t>
            </w:r>
          </w:p>
          <w:p>
            <w:pPr>
              <w:pStyle w:val="13"/>
              <w:numPr>
                <w:ilvl w:val="0"/>
                <w:numId w:val="29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Спортивная игра: «Волейбол»</w:t>
            </w:r>
          </w:p>
          <w:p>
            <w:pPr>
              <w:pStyle w:val="13"/>
              <w:numPr>
                <w:ilvl w:val="0"/>
                <w:numId w:val="29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Трудовой десант </w:t>
            </w:r>
          </w:p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«Сделаем мир чище»</w:t>
            </w:r>
          </w:p>
          <w:p>
            <w:pPr>
              <w:pStyle w:val="13"/>
              <w:numPr>
                <w:ilvl w:val="0"/>
                <w:numId w:val="31"/>
              </w:numPr>
              <w:rPr>
                <w:sz w:val="32"/>
                <w:szCs w:val="32"/>
              </w:rPr>
            </w:pPr>
            <w:r>
              <w:rPr>
                <w:sz w:val="28"/>
                <w:szCs w:val="28"/>
              </w:rPr>
              <w:t>Минутка ПДД «Дорога</w:t>
            </w:r>
            <w:r>
              <w:rPr>
                <w:sz w:val="32"/>
                <w:szCs w:val="32"/>
              </w:rPr>
              <w:t>»</w:t>
            </w:r>
          </w:p>
          <w:p>
            <w:pPr>
              <w:tabs>
                <w:tab w:val="left" w:pos="708"/>
              </w:tabs>
              <w:suppressAutoHyphens/>
              <w:spacing w:after="200" w:line="276" w:lineRule="auto"/>
              <w:ind w:left="742"/>
              <w:contextualSpacing/>
              <w:jc w:val="both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1" w:sz="4" w:space="0"/>
            <w:left w:val="single" w:color="000001" w:sz="4" w:space="0"/>
            <w:bottom w:val="single" w:color="000001" w:sz="4" w:space="0"/>
            <w:right w:val="single" w:color="000001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978" w:type="dxa"/>
            <w:tcBorders>
              <w:top w:val="single" w:color="000001" w:sz="4" w:space="0"/>
              <w:left w:val="single" w:color="000001" w:sz="4" w:space="0"/>
              <w:bottom w:val="single" w:color="000001" w:sz="4" w:space="0"/>
              <w:right w:val="single" w:color="000001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tabs>
                <w:tab w:val="left" w:pos="708"/>
              </w:tabs>
              <w:suppressAutoHyphens/>
              <w:spacing w:line="276" w:lineRule="auto"/>
              <w:jc w:val="center"/>
              <w:rPr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«День Музыки»</w:t>
            </w:r>
          </w:p>
          <w:p>
            <w:pPr>
              <w:tabs>
                <w:tab w:val="left" w:pos="708"/>
              </w:tabs>
              <w:suppressAutoHyphens/>
              <w:spacing w:line="276" w:lineRule="auto"/>
              <w:jc w:val="center"/>
              <w:rPr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14 июня</w:t>
            </w:r>
          </w:p>
        </w:tc>
        <w:tc>
          <w:tcPr>
            <w:tcW w:w="7087" w:type="dxa"/>
            <w:tcBorders>
              <w:top w:val="single" w:color="000001" w:sz="4" w:space="0"/>
              <w:left w:val="single" w:color="000001" w:sz="4" w:space="0"/>
              <w:bottom w:val="single" w:color="000001" w:sz="4" w:space="0"/>
              <w:right w:val="single" w:color="000001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numPr>
                <w:ilvl w:val="0"/>
                <w:numId w:val="27"/>
              </w:numPr>
              <w:tabs>
                <w:tab w:val="left" w:pos="708"/>
              </w:tabs>
              <w:suppressAutoHyphens/>
              <w:spacing w:after="200"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Музыкально – познавательная  игра «Цветы в песнях»;</w:t>
            </w:r>
          </w:p>
          <w:p>
            <w:pPr>
              <w:numPr>
                <w:ilvl w:val="0"/>
                <w:numId w:val="27"/>
              </w:numPr>
              <w:tabs>
                <w:tab w:val="left" w:pos="708"/>
              </w:tabs>
              <w:suppressAutoHyphens/>
              <w:spacing w:after="200"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Конкурс «Спрятавшиеся ноты» -</w:t>
            </w:r>
          </w:p>
          <w:p>
            <w:pPr>
              <w:tabs>
                <w:tab w:val="left" w:pos="708"/>
              </w:tabs>
              <w:suppressAutoHyphens/>
              <w:spacing w:line="276" w:lineRule="auto"/>
              <w:ind w:left="7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в прочитанных предложениях найти спрятавшиеся ноты;</w:t>
            </w:r>
          </w:p>
          <w:p>
            <w:pPr>
              <w:tabs>
                <w:tab w:val="left" w:pos="708"/>
              </w:tabs>
              <w:suppressAutoHyphens/>
              <w:spacing w:line="276" w:lineRule="auto"/>
              <w:ind w:left="7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составить предложения, в которых спрятались бы пять нот (ля, ми, ре, фа, си);</w:t>
            </w:r>
          </w:p>
          <w:p>
            <w:pPr>
              <w:numPr>
                <w:ilvl w:val="0"/>
                <w:numId w:val="32"/>
              </w:numPr>
              <w:tabs>
                <w:tab w:val="left" w:pos="708"/>
              </w:tabs>
              <w:suppressAutoHyphens/>
              <w:spacing w:after="200"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Подвижные игры на свежем воздухе.</w:t>
            </w:r>
          </w:p>
          <w:p>
            <w:pPr>
              <w:numPr>
                <w:ilvl w:val="0"/>
                <w:numId w:val="32"/>
              </w:numPr>
              <w:tabs>
                <w:tab w:val="left" w:pos="708"/>
              </w:tabs>
              <w:suppressAutoHyphens/>
              <w:spacing w:after="200"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Концерт лагеря «Домисолька»</w:t>
            </w:r>
          </w:p>
        </w:tc>
      </w:tr>
      <w:tr>
        <w:tblPrEx>
          <w:tblBorders>
            <w:top w:val="single" w:color="000001" w:sz="4" w:space="0"/>
            <w:left w:val="single" w:color="000001" w:sz="4" w:space="0"/>
            <w:bottom w:val="single" w:color="000001" w:sz="4" w:space="0"/>
            <w:right w:val="single" w:color="000001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978" w:type="dxa"/>
            <w:tcBorders>
              <w:top w:val="single" w:color="000001" w:sz="4" w:space="0"/>
              <w:left w:val="single" w:color="000001" w:sz="4" w:space="0"/>
              <w:bottom w:val="single" w:color="000001" w:sz="4" w:space="0"/>
              <w:right w:val="single" w:color="000001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tabs>
                <w:tab w:val="left" w:pos="708"/>
              </w:tabs>
              <w:suppressAutoHyphens/>
              <w:spacing w:line="276" w:lineRule="auto"/>
              <w:jc w:val="center"/>
              <w:rPr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«Вкусный день»</w:t>
            </w:r>
          </w:p>
          <w:p>
            <w:pPr>
              <w:tabs>
                <w:tab w:val="left" w:pos="708"/>
              </w:tabs>
              <w:suppressAutoHyphens/>
              <w:spacing w:line="276" w:lineRule="auto"/>
              <w:jc w:val="center"/>
              <w:rPr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15 июня</w:t>
            </w:r>
          </w:p>
        </w:tc>
        <w:tc>
          <w:tcPr>
            <w:tcW w:w="7087" w:type="dxa"/>
            <w:tcBorders>
              <w:top w:val="single" w:color="000001" w:sz="4" w:space="0"/>
              <w:left w:val="single" w:color="000001" w:sz="4" w:space="0"/>
              <w:bottom w:val="single" w:color="000001" w:sz="4" w:space="0"/>
              <w:right w:val="single" w:color="000001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numPr>
                <w:ilvl w:val="0"/>
                <w:numId w:val="27"/>
              </w:numPr>
              <w:tabs>
                <w:tab w:val="left" w:pos="708"/>
              </w:tabs>
              <w:suppressAutoHyphens/>
              <w:spacing w:after="200"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Своя игра «Гигиена питания»;</w:t>
            </w:r>
          </w:p>
          <w:p>
            <w:pPr>
              <w:numPr>
                <w:ilvl w:val="0"/>
                <w:numId w:val="27"/>
              </w:numPr>
              <w:tabs>
                <w:tab w:val="left" w:pos="708"/>
              </w:tabs>
              <w:suppressAutoHyphens/>
              <w:spacing w:after="200"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«Съедобный зоопарк» изготовить из разных овощей:</w:t>
            </w:r>
          </w:p>
          <w:p>
            <w:pPr>
              <w:tabs>
                <w:tab w:val="left" w:pos="708"/>
              </w:tabs>
              <w:suppressAutoHyphens/>
              <w:spacing w:line="276" w:lineRule="auto"/>
              <w:ind w:left="7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огуречного крокодила;</w:t>
            </w:r>
          </w:p>
          <w:p>
            <w:pPr>
              <w:tabs>
                <w:tab w:val="left" w:pos="708"/>
              </w:tabs>
              <w:suppressAutoHyphens/>
              <w:spacing w:line="276" w:lineRule="auto"/>
              <w:ind w:left="7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картофельного медведя;</w:t>
            </w:r>
          </w:p>
          <w:p>
            <w:pPr>
              <w:tabs>
                <w:tab w:val="left" w:pos="708"/>
              </w:tabs>
              <w:suppressAutoHyphens/>
              <w:spacing w:line="276" w:lineRule="auto"/>
              <w:ind w:left="7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морковную лису  и т.д..</w:t>
            </w:r>
          </w:p>
        </w:tc>
      </w:tr>
      <w:tr>
        <w:tblPrEx>
          <w:tblBorders>
            <w:top w:val="single" w:color="000001" w:sz="4" w:space="0"/>
            <w:left w:val="single" w:color="000001" w:sz="4" w:space="0"/>
            <w:bottom w:val="single" w:color="000001" w:sz="4" w:space="0"/>
            <w:right w:val="single" w:color="000001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978" w:type="dxa"/>
            <w:tcBorders>
              <w:top w:val="single" w:color="000001" w:sz="4" w:space="0"/>
              <w:left w:val="single" w:color="000001" w:sz="4" w:space="0"/>
              <w:bottom w:val="single" w:color="000001" w:sz="4" w:space="0"/>
              <w:right w:val="single" w:color="000001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«День смеха»</w:t>
            </w:r>
          </w:p>
          <w:p>
            <w:pPr>
              <w:rPr>
                <w:sz w:val="32"/>
                <w:szCs w:val="32"/>
              </w:rPr>
            </w:pPr>
          </w:p>
          <w:p>
            <w:pPr>
              <w:tabs>
                <w:tab w:val="left" w:pos="708"/>
              </w:tabs>
              <w:suppressAutoHyphens/>
              <w:spacing w:line="276" w:lineRule="auto"/>
              <w:jc w:val="center"/>
              <w:rPr>
                <w:sz w:val="28"/>
                <w:szCs w:val="28"/>
              </w:rPr>
            </w:pPr>
          </w:p>
          <w:p>
            <w:pPr>
              <w:tabs>
                <w:tab w:val="left" w:pos="708"/>
              </w:tabs>
              <w:suppressAutoHyphens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16июня</w:t>
            </w:r>
          </w:p>
        </w:tc>
        <w:tc>
          <w:tcPr>
            <w:tcW w:w="7087" w:type="dxa"/>
            <w:tcBorders>
              <w:top w:val="single" w:color="000001" w:sz="4" w:space="0"/>
              <w:left w:val="single" w:color="000001" w:sz="4" w:space="0"/>
              <w:bottom w:val="single" w:color="000001" w:sz="4" w:space="0"/>
              <w:right w:val="single" w:color="000001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13"/>
              <w:numPr>
                <w:ilvl w:val="0"/>
                <w:numId w:val="33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Минутка здоровья:</w:t>
            </w:r>
          </w:p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«Лекарственные растения»</w:t>
            </w:r>
          </w:p>
          <w:p>
            <w:pPr>
              <w:pStyle w:val="13"/>
              <w:numPr>
                <w:ilvl w:val="0"/>
                <w:numId w:val="33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Время смеха, проказ и приколов</w:t>
            </w:r>
          </w:p>
          <w:p>
            <w:pPr>
              <w:pStyle w:val="13"/>
              <w:numPr>
                <w:ilvl w:val="0"/>
                <w:numId w:val="33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Игра на сплочение: «Я вижу в тебе..»</w:t>
            </w:r>
          </w:p>
          <w:p>
            <w:pPr>
              <w:pStyle w:val="13"/>
              <w:numPr>
                <w:ilvl w:val="0"/>
                <w:numId w:val="33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-Теннисный турнир</w:t>
            </w:r>
          </w:p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1" w:sz="4" w:space="0"/>
            <w:left w:val="single" w:color="000001" w:sz="4" w:space="0"/>
            <w:bottom w:val="single" w:color="000001" w:sz="4" w:space="0"/>
            <w:right w:val="single" w:color="000001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978" w:type="dxa"/>
            <w:tcBorders>
              <w:top w:val="single" w:color="000001" w:sz="4" w:space="0"/>
              <w:left w:val="single" w:color="000001" w:sz="4" w:space="0"/>
              <w:bottom w:val="single" w:color="000001" w:sz="4" w:space="0"/>
              <w:right w:val="single" w:color="000001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tabs>
                <w:tab w:val="left" w:pos="708"/>
              </w:tabs>
              <w:suppressAutoHyphens/>
              <w:spacing w:line="276" w:lineRule="auto"/>
              <w:jc w:val="center"/>
              <w:rPr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«День  Грибника»</w:t>
            </w:r>
          </w:p>
          <w:p>
            <w:pPr>
              <w:tabs>
                <w:tab w:val="left" w:pos="708"/>
              </w:tabs>
              <w:suppressAutoHyphens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17 июня</w:t>
            </w:r>
          </w:p>
        </w:tc>
        <w:tc>
          <w:tcPr>
            <w:tcW w:w="7087" w:type="dxa"/>
            <w:tcBorders>
              <w:top w:val="single" w:color="000001" w:sz="4" w:space="0"/>
              <w:left w:val="single" w:color="000001" w:sz="4" w:space="0"/>
              <w:bottom w:val="single" w:color="000001" w:sz="4" w:space="0"/>
              <w:right w:val="single" w:color="000001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numPr>
                <w:ilvl w:val="0"/>
                <w:numId w:val="27"/>
              </w:numPr>
              <w:tabs>
                <w:tab w:val="left" w:pos="708"/>
              </w:tabs>
              <w:suppressAutoHyphens/>
              <w:spacing w:after="200"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-Международный день спорта ВПОО «Милосердие и порядок» </w:t>
            </w:r>
          </w:p>
          <w:p>
            <w:pPr>
              <w:numPr>
                <w:ilvl w:val="0"/>
                <w:numId w:val="27"/>
              </w:numPr>
              <w:tabs>
                <w:tab w:val="left" w:pos="708"/>
              </w:tabs>
              <w:suppressAutoHyphens/>
              <w:spacing w:after="200"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Экологический конкурс «Грибной марафон»;</w:t>
            </w:r>
          </w:p>
          <w:p>
            <w:pPr>
              <w:numPr>
                <w:ilvl w:val="0"/>
                <w:numId w:val="27"/>
              </w:numPr>
              <w:tabs>
                <w:tab w:val="left" w:pos="708"/>
              </w:tabs>
              <w:suppressAutoHyphens/>
              <w:spacing w:after="200"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«Грибные сказки»  сочинить сказку, у которой уже есть начало: </w:t>
            </w:r>
          </w:p>
          <w:p>
            <w:pPr>
              <w:numPr>
                <w:ilvl w:val="0"/>
                <w:numId w:val="34"/>
              </w:numPr>
              <w:tabs>
                <w:tab w:val="left" w:pos="708"/>
              </w:tabs>
              <w:suppressAutoHyphens/>
              <w:spacing w:after="200"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«Жила-была дружная семья оранжевых Лисичек, но однажды…»;</w:t>
            </w:r>
          </w:p>
          <w:p>
            <w:pPr>
              <w:numPr>
                <w:ilvl w:val="0"/>
                <w:numId w:val="34"/>
              </w:numPr>
              <w:tabs>
                <w:tab w:val="left" w:pos="708"/>
              </w:tabs>
              <w:suppressAutoHyphens/>
              <w:spacing w:after="200"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«Родилась у грибного царя Подберёзовика 1 дочь, и устроил он по этому поводу пир, пригласил на него всех грибных жителей…» </w:t>
            </w:r>
          </w:p>
        </w:tc>
      </w:tr>
      <w:tr>
        <w:tblPrEx>
          <w:tblBorders>
            <w:top w:val="single" w:color="000001" w:sz="4" w:space="0"/>
            <w:left w:val="single" w:color="000001" w:sz="4" w:space="0"/>
            <w:bottom w:val="single" w:color="000001" w:sz="4" w:space="0"/>
            <w:right w:val="single" w:color="000001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978" w:type="dxa"/>
            <w:tcBorders>
              <w:top w:val="single" w:color="000001" w:sz="4" w:space="0"/>
              <w:left w:val="single" w:color="000001" w:sz="4" w:space="0"/>
              <w:bottom w:val="single" w:color="000001" w:sz="4" w:space="0"/>
              <w:right w:val="single" w:color="000001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«День цветов»</w:t>
            </w:r>
          </w:p>
          <w:p>
            <w:pPr>
              <w:rPr>
                <w:sz w:val="32"/>
                <w:szCs w:val="32"/>
              </w:rPr>
            </w:pPr>
          </w:p>
          <w:p>
            <w:pPr>
              <w:tabs>
                <w:tab w:val="left" w:pos="708"/>
              </w:tabs>
              <w:suppressAutoHyphens/>
              <w:spacing w:line="276" w:lineRule="auto"/>
              <w:jc w:val="center"/>
              <w:rPr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20 июня</w:t>
            </w:r>
          </w:p>
        </w:tc>
        <w:tc>
          <w:tcPr>
            <w:tcW w:w="7087" w:type="dxa"/>
            <w:tcBorders>
              <w:top w:val="single" w:color="000001" w:sz="4" w:space="0"/>
              <w:left w:val="single" w:color="000001" w:sz="4" w:space="0"/>
              <w:bottom w:val="single" w:color="000001" w:sz="4" w:space="0"/>
              <w:right w:val="single" w:color="000001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13"/>
              <w:numPr>
                <w:ilvl w:val="0"/>
                <w:numId w:val="35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«Праздник цветов»</w:t>
            </w:r>
          </w:p>
          <w:p>
            <w:pPr>
              <w:pStyle w:val="13"/>
              <w:numPr>
                <w:ilvl w:val="0"/>
                <w:numId w:val="35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Поделки</w:t>
            </w:r>
          </w:p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« Природа и фантазия»</w:t>
            </w:r>
          </w:p>
          <w:p>
            <w:pPr>
              <w:pStyle w:val="13"/>
              <w:numPr>
                <w:ilvl w:val="0"/>
                <w:numId w:val="36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Старты весёлых надежд</w:t>
            </w:r>
          </w:p>
          <w:p>
            <w:pPr>
              <w:pStyle w:val="13"/>
              <w:numPr>
                <w:ilvl w:val="0"/>
                <w:numId w:val="36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Минутка по ПДД: </w:t>
            </w:r>
          </w:p>
          <w:p>
            <w:pPr>
              <w:tabs>
                <w:tab w:val="left" w:pos="708"/>
              </w:tabs>
              <w:suppressAutoHyphens/>
              <w:spacing w:after="200" w:line="276" w:lineRule="auto"/>
              <w:ind w:left="7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«Азбука безопасности»</w:t>
            </w:r>
          </w:p>
        </w:tc>
      </w:tr>
      <w:tr>
        <w:tblPrEx>
          <w:tblBorders>
            <w:top w:val="single" w:color="000001" w:sz="4" w:space="0"/>
            <w:left w:val="single" w:color="000001" w:sz="4" w:space="0"/>
            <w:bottom w:val="single" w:color="000001" w:sz="4" w:space="0"/>
            <w:right w:val="single" w:color="000001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978" w:type="dxa"/>
            <w:tcBorders>
              <w:top w:val="single" w:color="000001" w:sz="4" w:space="0"/>
              <w:left w:val="single" w:color="000001" w:sz="4" w:space="0"/>
              <w:bottom w:val="single" w:color="000001" w:sz="4" w:space="0"/>
              <w:right w:val="single" w:color="000001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tabs>
                <w:tab w:val="left" w:pos="708"/>
              </w:tabs>
              <w:suppressAutoHyphens/>
              <w:spacing w:line="276" w:lineRule="auto"/>
              <w:jc w:val="center"/>
              <w:rPr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«День Расставания»</w:t>
            </w:r>
          </w:p>
          <w:p>
            <w:pPr>
              <w:tabs>
                <w:tab w:val="left" w:pos="708"/>
              </w:tabs>
              <w:suppressAutoHyphens/>
              <w:spacing w:line="276" w:lineRule="auto"/>
              <w:jc w:val="center"/>
              <w:rPr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27 июня</w:t>
            </w:r>
          </w:p>
        </w:tc>
        <w:tc>
          <w:tcPr>
            <w:tcW w:w="7087" w:type="dxa"/>
            <w:tcBorders>
              <w:top w:val="single" w:color="000001" w:sz="4" w:space="0"/>
              <w:left w:val="single" w:color="000001" w:sz="4" w:space="0"/>
              <w:bottom w:val="single" w:color="000001" w:sz="4" w:space="0"/>
              <w:right w:val="single" w:color="000001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numPr>
                <w:ilvl w:val="0"/>
                <w:numId w:val="27"/>
              </w:numPr>
              <w:tabs>
                <w:tab w:val="left" w:pos="708"/>
              </w:tabs>
              <w:suppressAutoHyphens/>
              <w:spacing w:after="200"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«Сюрприз – </w:t>
            </w:r>
            <w:r>
              <w:rPr>
                <w:sz w:val="28"/>
                <w:szCs w:val="28"/>
                <w:lang w:val="en-US"/>
              </w:rPr>
              <w:t>PARTY</w:t>
            </w:r>
            <w:r>
              <w:rPr>
                <w:sz w:val="28"/>
                <w:szCs w:val="28"/>
              </w:rPr>
              <w:t>»   шоу программа к закрытию оздоровительного сезона;</w:t>
            </w:r>
          </w:p>
          <w:p>
            <w:pPr>
              <w:numPr>
                <w:ilvl w:val="0"/>
                <w:numId w:val="27"/>
              </w:numPr>
              <w:tabs>
                <w:tab w:val="left" w:pos="708"/>
              </w:tabs>
              <w:suppressAutoHyphens/>
              <w:spacing w:after="200"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«Сцена прощания» концертная программа.</w:t>
            </w:r>
          </w:p>
        </w:tc>
      </w:tr>
    </w:tbl>
    <w:p>
      <w:pPr>
        <w:spacing w:line="276" w:lineRule="auto"/>
        <w:contextualSpacing/>
        <w:jc w:val="center"/>
        <w:rPr>
          <w:b/>
          <w:sz w:val="28"/>
          <w:szCs w:val="28"/>
        </w:rPr>
      </w:pPr>
    </w:p>
    <w:p>
      <w:pPr>
        <w:spacing w:line="276" w:lineRule="auto"/>
        <w:contextualSpacing/>
        <w:jc w:val="center"/>
        <w:rPr>
          <w:b/>
          <w:sz w:val="28"/>
          <w:szCs w:val="28"/>
        </w:rPr>
      </w:pPr>
    </w:p>
    <w:p>
      <w:pPr>
        <w:spacing w:line="276" w:lineRule="auto"/>
        <w:contextualSpacing/>
        <w:jc w:val="center"/>
        <w:rPr>
          <w:b/>
          <w:sz w:val="28"/>
          <w:szCs w:val="28"/>
        </w:rPr>
      </w:pPr>
    </w:p>
    <w:p>
      <w:pPr>
        <w:spacing w:line="276" w:lineRule="auto"/>
        <w:contextualSpacing/>
        <w:jc w:val="center"/>
        <w:rPr>
          <w:b/>
          <w:sz w:val="28"/>
          <w:szCs w:val="28"/>
        </w:rPr>
      </w:pPr>
    </w:p>
    <w:p>
      <w:pPr>
        <w:spacing w:line="276" w:lineRule="auto"/>
        <w:contextualSpacing/>
        <w:jc w:val="center"/>
        <w:rPr>
          <w:b/>
          <w:sz w:val="28"/>
          <w:szCs w:val="28"/>
        </w:rPr>
      </w:pPr>
      <w:bookmarkStart w:id="0" w:name="_GoBack"/>
      <w:bookmarkEnd w:id="0"/>
    </w:p>
    <w:p>
      <w:pPr>
        <w:spacing w:line="276" w:lineRule="auto"/>
        <w:contextualSpacing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Мероприятия по реализации программы летнего лагеря </w:t>
      </w:r>
    </w:p>
    <w:p>
      <w:pPr>
        <w:spacing w:line="276" w:lineRule="auto"/>
        <w:contextualSpacing/>
        <w:jc w:val="center"/>
        <w:rPr>
          <w:b/>
          <w:color w:val="00B050"/>
          <w:sz w:val="28"/>
          <w:szCs w:val="28"/>
        </w:rPr>
      </w:pPr>
    </w:p>
    <w:tbl>
      <w:tblPr>
        <w:tblStyle w:val="5"/>
        <w:tblW w:w="5281" w:type="pct"/>
        <w:tblInd w:w="-3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7"/>
        <w:gridCol w:w="5114"/>
        <w:gridCol w:w="1278"/>
        <w:gridCol w:w="3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" w:type="pct"/>
          </w:tcPr>
          <w:p>
            <w:pPr>
              <w:spacing w:line="276" w:lineRule="auto"/>
              <w:contextualSpacing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№ п/п</w:t>
            </w:r>
          </w:p>
        </w:tc>
        <w:tc>
          <w:tcPr>
            <w:tcW w:w="2592" w:type="pct"/>
          </w:tcPr>
          <w:p>
            <w:pPr>
              <w:spacing w:line="276" w:lineRule="auto"/>
              <w:contextualSpacing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Мероприятие</w:t>
            </w:r>
          </w:p>
        </w:tc>
        <w:tc>
          <w:tcPr>
            <w:tcW w:w="695" w:type="pct"/>
          </w:tcPr>
          <w:p>
            <w:pPr>
              <w:spacing w:line="276" w:lineRule="auto"/>
              <w:contextualSpacing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Сроки</w:t>
            </w:r>
          </w:p>
        </w:tc>
        <w:tc>
          <w:tcPr>
            <w:tcW w:w="1596" w:type="pct"/>
          </w:tcPr>
          <w:p>
            <w:pPr>
              <w:spacing w:line="276" w:lineRule="auto"/>
              <w:contextualSpacing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Ответственные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" w:type="pct"/>
          </w:tcPr>
          <w:p>
            <w:pPr>
              <w:tabs>
                <w:tab w:val="left" w:pos="0"/>
                <w:tab w:val="left" w:pos="600"/>
              </w:tabs>
              <w:spacing w:line="276" w:lineRule="auto"/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2592" w:type="pct"/>
          </w:tcPr>
          <w:p>
            <w:pPr>
              <w:spacing w:line="276" w:lineRule="auto"/>
              <w:contextualSpacing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Обсуждение проблем занятости детей и подростков в каникулярное время:</w:t>
            </w:r>
          </w:p>
          <w:p>
            <w:pPr>
              <w:numPr>
                <w:ilvl w:val="0"/>
                <w:numId w:val="37"/>
              </w:numPr>
              <w:tabs>
                <w:tab w:val="left" w:pos="376"/>
                <w:tab w:val="clear" w:pos="720"/>
              </w:tabs>
              <w:spacing w:line="276" w:lineRule="auto"/>
              <w:ind w:left="376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совещание при директоре школы;</w:t>
            </w:r>
          </w:p>
          <w:p>
            <w:pPr>
              <w:numPr>
                <w:ilvl w:val="0"/>
                <w:numId w:val="37"/>
              </w:numPr>
              <w:tabs>
                <w:tab w:val="left" w:pos="376"/>
                <w:tab w:val="clear" w:pos="720"/>
              </w:tabs>
              <w:spacing w:line="276" w:lineRule="auto"/>
              <w:ind w:left="376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собрание методических объединений классных руководителей;</w:t>
            </w:r>
          </w:p>
          <w:p>
            <w:pPr>
              <w:numPr>
                <w:ilvl w:val="0"/>
                <w:numId w:val="37"/>
              </w:numPr>
              <w:tabs>
                <w:tab w:val="left" w:pos="376"/>
                <w:tab w:val="clear" w:pos="720"/>
              </w:tabs>
              <w:spacing w:line="276" w:lineRule="auto"/>
              <w:ind w:left="376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совещание ответственных за организацию занятости обучающихся в каникулярное время</w:t>
            </w:r>
          </w:p>
        </w:tc>
        <w:tc>
          <w:tcPr>
            <w:tcW w:w="695" w:type="pct"/>
          </w:tcPr>
          <w:p>
            <w:pPr>
              <w:spacing w:line="276" w:lineRule="auto"/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март</w:t>
            </w:r>
          </w:p>
        </w:tc>
        <w:tc>
          <w:tcPr>
            <w:tcW w:w="1596" w:type="pct"/>
          </w:tcPr>
          <w:p>
            <w:pPr>
              <w:spacing w:line="276" w:lineRule="auto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Директор, зам. дир. по сР, начальник летнего лагеря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" w:type="pct"/>
          </w:tcPr>
          <w:p>
            <w:pPr>
              <w:tabs>
                <w:tab w:val="left" w:pos="0"/>
                <w:tab w:val="left" w:pos="600"/>
              </w:tabs>
              <w:spacing w:line="276" w:lineRule="auto"/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2592" w:type="pct"/>
          </w:tcPr>
          <w:p>
            <w:pPr>
              <w:spacing w:line="276" w:lineRule="auto"/>
              <w:contextualSpacing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Определение направлений и форм организации каникулярного времени</w:t>
            </w:r>
          </w:p>
        </w:tc>
        <w:tc>
          <w:tcPr>
            <w:tcW w:w="695" w:type="pct"/>
          </w:tcPr>
          <w:p>
            <w:pPr>
              <w:spacing w:line="276" w:lineRule="auto"/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Апрель</w:t>
            </w:r>
          </w:p>
        </w:tc>
        <w:tc>
          <w:tcPr>
            <w:tcW w:w="1596" w:type="pct"/>
          </w:tcPr>
          <w:p>
            <w:pPr>
              <w:spacing w:line="276" w:lineRule="auto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Директор, зам. дир. по УВР, начальник летнего лагеря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" w:type="pct"/>
          </w:tcPr>
          <w:p>
            <w:pPr>
              <w:tabs>
                <w:tab w:val="left" w:pos="0"/>
                <w:tab w:val="left" w:pos="600"/>
              </w:tabs>
              <w:spacing w:line="276" w:lineRule="auto"/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2592" w:type="pct"/>
          </w:tcPr>
          <w:p>
            <w:pPr>
              <w:spacing w:line="276" w:lineRule="auto"/>
              <w:contextualSpacing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Диагностика</w:t>
            </w:r>
          </w:p>
          <w:p>
            <w:pPr>
              <w:spacing w:line="276" w:lineRule="auto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Учет мнений и запросов родителей.</w:t>
            </w:r>
          </w:p>
          <w:p>
            <w:pPr>
              <w:spacing w:line="276" w:lineRule="auto"/>
              <w:contextualSpacing/>
              <w:jc w:val="both"/>
              <w:rPr>
                <w:sz w:val="28"/>
                <w:szCs w:val="28"/>
              </w:rPr>
            </w:pPr>
          </w:p>
          <w:p>
            <w:pPr>
              <w:spacing w:line="276" w:lineRule="auto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Учет пожеланий занимающихся по организации каникулярного времени.</w:t>
            </w:r>
          </w:p>
          <w:p>
            <w:pPr>
              <w:spacing w:line="276" w:lineRule="auto"/>
              <w:contextualSpacing/>
              <w:jc w:val="both"/>
              <w:rPr>
                <w:sz w:val="28"/>
                <w:szCs w:val="28"/>
              </w:rPr>
            </w:pPr>
          </w:p>
          <w:p>
            <w:pPr>
              <w:spacing w:line="276" w:lineRule="auto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Определение уровня адаптации детей к условиям жизнедеятельности лагеря.</w:t>
            </w:r>
          </w:p>
          <w:p>
            <w:pPr>
              <w:spacing w:line="276" w:lineRule="auto"/>
              <w:contextualSpacing/>
              <w:jc w:val="both"/>
              <w:rPr>
                <w:sz w:val="28"/>
                <w:szCs w:val="28"/>
              </w:rPr>
            </w:pPr>
          </w:p>
          <w:p>
            <w:pPr>
              <w:spacing w:line="276" w:lineRule="auto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Удовлетворенность работой лагерной смены.</w:t>
            </w:r>
          </w:p>
        </w:tc>
        <w:tc>
          <w:tcPr>
            <w:tcW w:w="695" w:type="pct"/>
          </w:tcPr>
          <w:p>
            <w:pPr>
              <w:spacing w:line="276" w:lineRule="auto"/>
              <w:contextualSpacing/>
              <w:rPr>
                <w:sz w:val="28"/>
                <w:szCs w:val="28"/>
              </w:rPr>
            </w:pPr>
          </w:p>
          <w:p>
            <w:pPr>
              <w:spacing w:line="276" w:lineRule="auto"/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Апрель-май</w:t>
            </w:r>
          </w:p>
          <w:p>
            <w:pPr>
              <w:spacing w:line="276" w:lineRule="auto"/>
              <w:contextualSpacing/>
              <w:jc w:val="center"/>
              <w:rPr>
                <w:sz w:val="28"/>
                <w:szCs w:val="28"/>
              </w:rPr>
            </w:pPr>
          </w:p>
          <w:p>
            <w:pPr>
              <w:spacing w:line="276" w:lineRule="auto"/>
              <w:contextualSpacing/>
              <w:rPr>
                <w:sz w:val="28"/>
                <w:szCs w:val="28"/>
              </w:rPr>
            </w:pPr>
          </w:p>
          <w:p>
            <w:pPr>
              <w:spacing w:line="276" w:lineRule="auto"/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  <w:p>
            <w:pPr>
              <w:spacing w:line="276" w:lineRule="auto"/>
              <w:contextualSpacing/>
              <w:jc w:val="center"/>
              <w:rPr>
                <w:sz w:val="28"/>
                <w:szCs w:val="28"/>
              </w:rPr>
            </w:pPr>
          </w:p>
          <w:p>
            <w:pPr>
              <w:spacing w:line="276" w:lineRule="auto"/>
              <w:contextualSpacing/>
              <w:jc w:val="center"/>
              <w:rPr>
                <w:sz w:val="28"/>
                <w:szCs w:val="28"/>
              </w:rPr>
            </w:pPr>
          </w:p>
          <w:p>
            <w:pPr>
              <w:spacing w:line="276" w:lineRule="auto"/>
              <w:contextualSpacing/>
              <w:jc w:val="center"/>
              <w:rPr>
                <w:sz w:val="28"/>
                <w:szCs w:val="28"/>
              </w:rPr>
            </w:pPr>
          </w:p>
          <w:p>
            <w:pPr>
              <w:spacing w:line="276" w:lineRule="auto"/>
              <w:contextualSpacing/>
              <w:rPr>
                <w:sz w:val="28"/>
                <w:szCs w:val="28"/>
              </w:rPr>
            </w:pPr>
          </w:p>
          <w:p>
            <w:pPr>
              <w:spacing w:line="276" w:lineRule="auto"/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  <w:p>
            <w:pPr>
              <w:spacing w:line="276" w:lineRule="auto"/>
              <w:contextualSpacing/>
              <w:jc w:val="center"/>
              <w:rPr>
                <w:sz w:val="28"/>
                <w:szCs w:val="28"/>
              </w:rPr>
            </w:pPr>
          </w:p>
          <w:p>
            <w:pPr>
              <w:spacing w:line="276" w:lineRule="auto"/>
              <w:contextualSpacing/>
              <w:jc w:val="center"/>
              <w:rPr>
                <w:sz w:val="28"/>
                <w:szCs w:val="28"/>
              </w:rPr>
            </w:pPr>
          </w:p>
          <w:p>
            <w:pPr>
              <w:spacing w:line="276" w:lineRule="auto"/>
              <w:contextualSpacing/>
              <w:jc w:val="center"/>
              <w:rPr>
                <w:sz w:val="28"/>
                <w:szCs w:val="28"/>
              </w:rPr>
            </w:pPr>
          </w:p>
          <w:p>
            <w:pPr>
              <w:spacing w:line="276" w:lineRule="auto"/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июнь</w:t>
            </w:r>
          </w:p>
        </w:tc>
        <w:tc>
          <w:tcPr>
            <w:tcW w:w="1596" w:type="pct"/>
          </w:tcPr>
          <w:p>
            <w:pPr>
              <w:spacing w:line="276" w:lineRule="auto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начальник лагеря, </w:t>
            </w:r>
          </w:p>
          <w:p>
            <w:pPr>
              <w:spacing w:line="276" w:lineRule="auto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тренеры</w:t>
            </w:r>
          </w:p>
          <w:p>
            <w:pPr>
              <w:spacing w:line="276" w:lineRule="auto"/>
              <w:contextualSpacing/>
              <w:jc w:val="both"/>
              <w:rPr>
                <w:sz w:val="28"/>
                <w:szCs w:val="28"/>
              </w:rPr>
            </w:pPr>
          </w:p>
          <w:p>
            <w:pPr>
              <w:spacing w:line="276" w:lineRule="auto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начальник лагеря,  тренеры</w:t>
            </w:r>
          </w:p>
          <w:p>
            <w:pPr>
              <w:spacing w:line="276" w:lineRule="auto"/>
              <w:contextualSpacing/>
              <w:jc w:val="both"/>
              <w:rPr>
                <w:sz w:val="28"/>
                <w:szCs w:val="28"/>
              </w:rPr>
            </w:pPr>
          </w:p>
          <w:p>
            <w:pPr>
              <w:spacing w:line="276" w:lineRule="auto"/>
              <w:contextualSpacing/>
              <w:jc w:val="both"/>
              <w:rPr>
                <w:sz w:val="28"/>
                <w:szCs w:val="28"/>
              </w:rPr>
            </w:pPr>
          </w:p>
          <w:p>
            <w:pPr>
              <w:spacing w:line="276" w:lineRule="auto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Начальник  лагеря, </w:t>
            </w:r>
          </w:p>
          <w:p>
            <w:pPr>
              <w:spacing w:line="276" w:lineRule="auto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тренеры</w:t>
            </w:r>
          </w:p>
          <w:p>
            <w:pPr>
              <w:spacing w:line="276" w:lineRule="auto"/>
              <w:rPr>
                <w:sz w:val="28"/>
                <w:szCs w:val="28"/>
              </w:rPr>
            </w:pPr>
          </w:p>
          <w:p>
            <w:pPr>
              <w:spacing w:line="276" w:lineRule="auto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Начальник лагеря, </w:t>
            </w:r>
          </w:p>
          <w:p>
            <w:pPr>
              <w:spacing w:line="276" w:lineRule="auto"/>
              <w:contextualSpacing/>
              <w:jc w:val="both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" w:type="pct"/>
          </w:tcPr>
          <w:p>
            <w:pPr>
              <w:tabs>
                <w:tab w:val="left" w:pos="0"/>
                <w:tab w:val="left" w:pos="600"/>
              </w:tabs>
              <w:spacing w:line="276" w:lineRule="auto"/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2592" w:type="pct"/>
          </w:tcPr>
          <w:p>
            <w:pPr>
              <w:spacing w:line="276" w:lineRule="auto"/>
              <w:contextualSpacing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Кадровое обеспечение.</w:t>
            </w:r>
          </w:p>
          <w:p>
            <w:pPr>
              <w:spacing w:line="276" w:lineRule="auto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Подбор кадров для организации каникулярного времени школьников. </w:t>
            </w:r>
          </w:p>
          <w:p>
            <w:pPr>
              <w:spacing w:line="276" w:lineRule="auto"/>
              <w:contextualSpacing/>
              <w:jc w:val="both"/>
              <w:rPr>
                <w:sz w:val="28"/>
                <w:szCs w:val="28"/>
              </w:rPr>
            </w:pPr>
          </w:p>
          <w:p>
            <w:pPr>
              <w:spacing w:line="276" w:lineRule="auto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Консультации, индивидуальная работа с педагогическим коллективом по вопросам содержания программы и деятельности лагеря.</w:t>
            </w:r>
          </w:p>
          <w:p>
            <w:pPr>
              <w:spacing w:line="276" w:lineRule="auto"/>
              <w:contextualSpacing/>
              <w:jc w:val="both"/>
              <w:rPr>
                <w:sz w:val="28"/>
                <w:szCs w:val="28"/>
              </w:rPr>
            </w:pPr>
          </w:p>
          <w:p>
            <w:pPr>
              <w:spacing w:line="276" w:lineRule="auto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Проведение производственных совещаний по видам инструктажа.</w:t>
            </w:r>
          </w:p>
        </w:tc>
        <w:tc>
          <w:tcPr>
            <w:tcW w:w="695" w:type="pct"/>
          </w:tcPr>
          <w:p>
            <w:pPr>
              <w:spacing w:line="276" w:lineRule="auto"/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Апрель-май</w:t>
            </w:r>
          </w:p>
          <w:p>
            <w:pPr>
              <w:spacing w:line="276" w:lineRule="auto"/>
              <w:contextualSpacing/>
              <w:jc w:val="center"/>
              <w:rPr>
                <w:sz w:val="28"/>
                <w:szCs w:val="28"/>
              </w:rPr>
            </w:pPr>
          </w:p>
          <w:p>
            <w:pPr>
              <w:spacing w:line="276" w:lineRule="auto"/>
              <w:contextualSpacing/>
              <w:jc w:val="center"/>
              <w:rPr>
                <w:sz w:val="28"/>
                <w:szCs w:val="28"/>
              </w:rPr>
            </w:pPr>
          </w:p>
          <w:p>
            <w:pPr>
              <w:spacing w:line="276" w:lineRule="auto"/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Апрель-май</w:t>
            </w:r>
          </w:p>
          <w:p>
            <w:pPr>
              <w:spacing w:line="276" w:lineRule="auto"/>
              <w:contextualSpacing/>
              <w:jc w:val="center"/>
              <w:rPr>
                <w:sz w:val="28"/>
                <w:szCs w:val="28"/>
              </w:rPr>
            </w:pPr>
          </w:p>
          <w:p>
            <w:pPr>
              <w:spacing w:line="276" w:lineRule="auto"/>
              <w:contextualSpacing/>
              <w:jc w:val="center"/>
              <w:rPr>
                <w:sz w:val="28"/>
                <w:szCs w:val="28"/>
              </w:rPr>
            </w:pPr>
          </w:p>
          <w:p>
            <w:pPr>
              <w:spacing w:line="276" w:lineRule="auto"/>
              <w:contextualSpacing/>
              <w:jc w:val="center"/>
              <w:rPr>
                <w:sz w:val="28"/>
                <w:szCs w:val="28"/>
              </w:rPr>
            </w:pPr>
          </w:p>
          <w:p>
            <w:pPr>
              <w:spacing w:line="276" w:lineRule="auto"/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</w:tc>
        <w:tc>
          <w:tcPr>
            <w:tcW w:w="1596" w:type="pct"/>
          </w:tcPr>
          <w:p>
            <w:pPr>
              <w:spacing w:line="276" w:lineRule="auto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Директор, зам. по СР,  начальник лагеря</w:t>
            </w:r>
          </w:p>
          <w:p>
            <w:pPr>
              <w:spacing w:line="276" w:lineRule="auto"/>
              <w:contextualSpacing/>
              <w:jc w:val="both"/>
              <w:rPr>
                <w:sz w:val="28"/>
                <w:szCs w:val="28"/>
              </w:rPr>
            </w:pPr>
          </w:p>
          <w:p>
            <w:pPr>
              <w:spacing w:line="276" w:lineRule="auto"/>
              <w:contextualSpacing/>
              <w:jc w:val="both"/>
              <w:rPr>
                <w:sz w:val="28"/>
                <w:szCs w:val="28"/>
              </w:rPr>
            </w:pPr>
          </w:p>
          <w:p>
            <w:pPr>
              <w:spacing w:line="276" w:lineRule="auto"/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начальник лагеря</w:t>
            </w:r>
          </w:p>
          <w:p>
            <w:pPr>
              <w:spacing w:line="276" w:lineRule="auto"/>
              <w:contextualSpacing/>
              <w:jc w:val="both"/>
              <w:rPr>
                <w:sz w:val="28"/>
                <w:szCs w:val="28"/>
              </w:rPr>
            </w:pPr>
          </w:p>
          <w:p>
            <w:pPr>
              <w:spacing w:line="276" w:lineRule="auto"/>
              <w:contextualSpacing/>
              <w:jc w:val="both"/>
              <w:rPr>
                <w:sz w:val="28"/>
                <w:szCs w:val="28"/>
              </w:rPr>
            </w:pPr>
          </w:p>
          <w:p>
            <w:pPr>
              <w:spacing w:line="276" w:lineRule="auto"/>
              <w:contextualSpacing/>
              <w:jc w:val="both"/>
              <w:rPr>
                <w:sz w:val="28"/>
                <w:szCs w:val="28"/>
              </w:rPr>
            </w:pPr>
          </w:p>
          <w:p>
            <w:pPr>
              <w:spacing w:line="276" w:lineRule="auto"/>
              <w:contextualSpacing/>
              <w:jc w:val="both"/>
              <w:rPr>
                <w:sz w:val="28"/>
                <w:szCs w:val="28"/>
              </w:rPr>
            </w:pPr>
          </w:p>
          <w:p>
            <w:pPr>
              <w:spacing w:line="276" w:lineRule="auto"/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начальник лагеря</w:t>
            </w:r>
          </w:p>
          <w:p>
            <w:pPr>
              <w:spacing w:line="276" w:lineRule="auto"/>
              <w:contextualSpacing/>
              <w:jc w:val="both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" w:type="pct"/>
          </w:tcPr>
          <w:p>
            <w:pPr>
              <w:tabs>
                <w:tab w:val="left" w:pos="0"/>
                <w:tab w:val="left" w:pos="600"/>
              </w:tabs>
              <w:spacing w:line="276" w:lineRule="auto"/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</w:tc>
        <w:tc>
          <w:tcPr>
            <w:tcW w:w="2592" w:type="pct"/>
          </w:tcPr>
          <w:p>
            <w:pPr>
              <w:spacing w:line="276" w:lineRule="auto"/>
              <w:contextualSpacing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Организация оздоровительного лагеря.</w:t>
            </w:r>
          </w:p>
          <w:p>
            <w:pPr>
              <w:spacing w:line="276" w:lineRule="auto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Комплектование отрядов</w:t>
            </w:r>
          </w:p>
          <w:p>
            <w:pPr>
              <w:spacing w:line="276" w:lineRule="auto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Разработка плана воспитательной работы.</w:t>
            </w:r>
          </w:p>
          <w:p>
            <w:pPr>
              <w:spacing w:line="276" w:lineRule="auto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Оформление лагерной смены.</w:t>
            </w:r>
          </w:p>
          <w:p>
            <w:pPr>
              <w:spacing w:line="276" w:lineRule="auto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Подготовка к сдаче приемной комиссии.</w:t>
            </w:r>
          </w:p>
          <w:p>
            <w:pPr>
              <w:spacing w:line="276" w:lineRule="auto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Организация питания в городском оздоровительном лагере.</w:t>
            </w:r>
          </w:p>
        </w:tc>
        <w:tc>
          <w:tcPr>
            <w:tcW w:w="695" w:type="pct"/>
          </w:tcPr>
          <w:p>
            <w:pPr>
              <w:spacing w:line="276" w:lineRule="auto"/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</w:tc>
        <w:tc>
          <w:tcPr>
            <w:tcW w:w="1596" w:type="pct"/>
          </w:tcPr>
          <w:p>
            <w:pPr>
              <w:spacing w:line="276" w:lineRule="auto"/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начальник лагеря, тренеры</w:t>
            </w:r>
          </w:p>
          <w:p>
            <w:pPr>
              <w:spacing w:line="276" w:lineRule="auto"/>
              <w:contextualSpacing/>
              <w:jc w:val="both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" w:type="pct"/>
          </w:tcPr>
          <w:p>
            <w:pPr>
              <w:tabs>
                <w:tab w:val="left" w:pos="0"/>
                <w:tab w:val="left" w:pos="600"/>
              </w:tabs>
              <w:spacing w:line="276" w:lineRule="auto"/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</w:p>
        </w:tc>
        <w:tc>
          <w:tcPr>
            <w:tcW w:w="2592" w:type="pct"/>
          </w:tcPr>
          <w:p>
            <w:pPr>
              <w:spacing w:line="276" w:lineRule="auto"/>
              <w:contextualSpacing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Проведение лагерной смены</w:t>
            </w:r>
          </w:p>
        </w:tc>
        <w:tc>
          <w:tcPr>
            <w:tcW w:w="695" w:type="pct"/>
          </w:tcPr>
          <w:p>
            <w:pPr>
              <w:spacing w:line="276" w:lineRule="auto"/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Июнь</w:t>
            </w:r>
          </w:p>
          <w:p>
            <w:pPr>
              <w:spacing w:line="276" w:lineRule="auto"/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1596" w:type="pct"/>
          </w:tcPr>
          <w:p>
            <w:pPr>
              <w:spacing w:line="276" w:lineRule="auto"/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начальник лагеря, педагогический коллектив лагеря</w:t>
            </w:r>
          </w:p>
        </w:tc>
      </w:tr>
    </w:tbl>
    <w:p>
      <w:pPr>
        <w:spacing w:line="276" w:lineRule="auto"/>
        <w:ind w:left="708" w:firstLine="708"/>
        <w:contextualSpacing/>
        <w:rPr>
          <w:b/>
          <w:color w:val="000000"/>
          <w:sz w:val="28"/>
          <w:szCs w:val="28"/>
        </w:rPr>
      </w:pPr>
    </w:p>
    <w:p>
      <w:pPr>
        <w:spacing w:line="276" w:lineRule="auto"/>
        <w:ind w:left="708" w:firstLine="708"/>
        <w:contextualSpacing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Система контроля по реализации программы</w:t>
      </w:r>
    </w:p>
    <w:tbl>
      <w:tblPr>
        <w:tblStyle w:val="5"/>
        <w:tblW w:w="10109" w:type="dxa"/>
        <w:tblInd w:w="-3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8"/>
        <w:gridCol w:w="5097"/>
        <w:gridCol w:w="1797"/>
        <w:gridCol w:w="25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8" w:type="dxa"/>
          </w:tcPr>
          <w:p>
            <w:pPr>
              <w:spacing w:line="276" w:lineRule="auto"/>
              <w:contextualSpacing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№ п/п</w:t>
            </w:r>
          </w:p>
        </w:tc>
        <w:tc>
          <w:tcPr>
            <w:tcW w:w="5097" w:type="dxa"/>
          </w:tcPr>
          <w:p>
            <w:pPr>
              <w:spacing w:line="276" w:lineRule="auto"/>
              <w:contextualSpacing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Мероприятие</w:t>
            </w:r>
          </w:p>
        </w:tc>
        <w:tc>
          <w:tcPr>
            <w:tcW w:w="1797" w:type="dxa"/>
          </w:tcPr>
          <w:p>
            <w:pPr>
              <w:spacing w:line="276" w:lineRule="auto"/>
              <w:contextualSpacing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Срок проведения</w:t>
            </w:r>
          </w:p>
        </w:tc>
        <w:tc>
          <w:tcPr>
            <w:tcW w:w="2597" w:type="dxa"/>
          </w:tcPr>
          <w:p>
            <w:pPr>
              <w:spacing w:line="276" w:lineRule="auto"/>
              <w:contextualSpacing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Ответственные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8" w:type="dxa"/>
          </w:tcPr>
          <w:p>
            <w:pPr>
              <w:spacing w:line="276" w:lineRule="auto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5097" w:type="dxa"/>
          </w:tcPr>
          <w:p>
            <w:pPr>
              <w:spacing w:line="276" w:lineRule="auto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Опрос родителей на выявление пожеланий по организации деятельности детского лагеря.</w:t>
            </w:r>
          </w:p>
        </w:tc>
        <w:tc>
          <w:tcPr>
            <w:tcW w:w="1797" w:type="dxa"/>
          </w:tcPr>
          <w:p>
            <w:pPr>
              <w:spacing w:line="276" w:lineRule="auto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Апрель</w:t>
            </w:r>
          </w:p>
        </w:tc>
        <w:tc>
          <w:tcPr>
            <w:tcW w:w="2597" w:type="dxa"/>
          </w:tcPr>
          <w:p>
            <w:pPr>
              <w:spacing w:line="276" w:lineRule="auto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начальник лагеря, тренеры.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8" w:type="dxa"/>
          </w:tcPr>
          <w:p>
            <w:pPr>
              <w:spacing w:line="276" w:lineRule="auto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5097" w:type="dxa"/>
          </w:tcPr>
          <w:p>
            <w:pPr>
              <w:spacing w:line="276" w:lineRule="auto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Опрос детей в организационный период с целью выявления их интересов, мотивов пребывания в лагере.</w:t>
            </w:r>
          </w:p>
        </w:tc>
        <w:tc>
          <w:tcPr>
            <w:tcW w:w="1797" w:type="dxa"/>
          </w:tcPr>
          <w:p>
            <w:pPr>
              <w:spacing w:line="276" w:lineRule="auto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день смены</w:t>
            </w:r>
          </w:p>
        </w:tc>
        <w:tc>
          <w:tcPr>
            <w:tcW w:w="2597" w:type="dxa"/>
          </w:tcPr>
          <w:p>
            <w:pPr>
              <w:spacing w:line="276" w:lineRule="auto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тренеры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8" w:type="dxa"/>
          </w:tcPr>
          <w:p>
            <w:pPr>
              <w:spacing w:line="276" w:lineRule="auto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5097" w:type="dxa"/>
          </w:tcPr>
          <w:p>
            <w:pPr>
              <w:spacing w:line="276" w:lineRule="auto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Ежедневное отслеживание настроения детей, удовлетворенности проведенными мероприятиями.</w:t>
            </w:r>
          </w:p>
        </w:tc>
        <w:tc>
          <w:tcPr>
            <w:tcW w:w="1797" w:type="dxa"/>
          </w:tcPr>
          <w:p>
            <w:pPr>
              <w:spacing w:line="276" w:lineRule="auto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смены</w:t>
            </w:r>
          </w:p>
        </w:tc>
        <w:tc>
          <w:tcPr>
            <w:tcW w:w="2597" w:type="dxa"/>
          </w:tcPr>
          <w:p>
            <w:pPr>
              <w:spacing w:line="276" w:lineRule="auto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Начальник  лагеря, тренеры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8" w:type="dxa"/>
          </w:tcPr>
          <w:p>
            <w:pPr>
              <w:spacing w:line="276" w:lineRule="auto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5097" w:type="dxa"/>
          </w:tcPr>
          <w:p>
            <w:pPr>
              <w:spacing w:line="276" w:lineRule="auto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Опрос детей и родителей  в конце смены, позволяющее выявить оправдание ожиданий.</w:t>
            </w:r>
          </w:p>
        </w:tc>
        <w:tc>
          <w:tcPr>
            <w:tcW w:w="1797" w:type="dxa"/>
          </w:tcPr>
          <w:p>
            <w:pPr>
              <w:spacing w:line="276" w:lineRule="auto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Последний день смены</w:t>
            </w:r>
          </w:p>
        </w:tc>
        <w:tc>
          <w:tcPr>
            <w:tcW w:w="2597" w:type="dxa"/>
          </w:tcPr>
          <w:p>
            <w:pPr>
              <w:spacing w:line="276" w:lineRule="auto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тренеры</w:t>
            </w:r>
          </w:p>
        </w:tc>
      </w:tr>
    </w:tbl>
    <w:p>
      <w:pPr>
        <w:pStyle w:val="6"/>
        <w:spacing w:after="0" w:line="276" w:lineRule="auto"/>
        <w:ind w:left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</w:p>
    <w:p>
      <w:pPr>
        <w:pStyle w:val="6"/>
        <w:spacing w:after="0" w:line="276" w:lineRule="auto"/>
        <w:ind w:left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В течение смены ведется ежедневная самооценка участников смены относительно эмоционального личного состояния, уровня развития коллектива; педагогическим коллективом летнего лагеря проводится ежедневная диагностика эмоционального состояния участников смены, в течение смены проводится социометрия, наблюдение за приоритетными видами деятельности участников. </w:t>
      </w:r>
    </w:p>
    <w:p>
      <w:pPr>
        <w:rPr>
          <w:sz w:val="28"/>
          <w:szCs w:val="28"/>
        </w:rPr>
      </w:pPr>
    </w:p>
    <w:sectPr>
      <w:pgSz w:w="11906" w:h="16838"/>
      <w:pgMar w:top="1134" w:right="850" w:bottom="1134" w:left="1701" w:header="708" w:footer="708" w:gutter="0"/>
      <w:pgBorders w:display="firstPage" w:offsetFrom="page">
        <w:top w:val="balloons3Colors" w:color="auto" w:sz="20" w:space="24"/>
        <w:left w:val="balloons3Colors" w:color="auto" w:sz="20" w:space="24"/>
        <w:bottom w:val="balloons3Colors" w:color="auto" w:sz="20" w:space="24"/>
        <w:right w:val="balloons3Colors" w:color="auto" w:sz="20" w:space="24"/>
      </w:pgBorders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Cambria">
    <w:panose1 w:val="02040503050406030204"/>
    <w:charset w:val="CC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</w:font>
  <w:font w:name="Verdana">
    <w:panose1 w:val="020B0604030504040204"/>
    <w:charset w:val="CC"/>
    <w:family w:val="swiss"/>
    <w:pitch w:val="default"/>
    <w:sig w:usb0="A00006FF" w:usb1="4000205B" w:usb2="00000010" w:usb3="00000000" w:csb0="2000019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ourier New">
    <w:panose1 w:val="02070309020205020404"/>
    <w:charset w:val="CC"/>
    <w:family w:val="modern"/>
    <w:pitch w:val="default"/>
    <w:sig w:usb0="E0002EFF" w:usb1="C0007843" w:usb2="00000009" w:usb3="00000000" w:csb0="400001FF" w:csb1="FFFF0000"/>
  </w:font>
  <w:font w:name="TimesNewRomanPSMT">
    <w:altName w:val="Times New Roman"/>
    <w:panose1 w:val="00000000000000000000"/>
    <w:charset w:val="CC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C"/>
    <w:multiLevelType w:val="multilevel"/>
    <w:tmpl w:val="0000000C"/>
    <w:lvl w:ilvl="0" w:tentative="0">
      <w:start w:val="1"/>
      <w:numFmt w:val="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/>
        <w:color w:val="00000A"/>
      </w:rPr>
    </w:lvl>
    <w:lvl w:ilvl="1" w:tentative="0">
      <w:start w:val="1"/>
      <w:numFmt w:val="bullet"/>
      <w:lvlText w:val="o"/>
      <w:lvlJc w:val="left"/>
      <w:pPr>
        <w:tabs>
          <w:tab w:val="left" w:pos="720"/>
        </w:tabs>
        <w:ind w:left="720" w:hanging="360"/>
      </w:pPr>
      <w:rPr>
        <w:rFonts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1440"/>
        </w:tabs>
        <w:ind w:left="144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2880"/>
        </w:tabs>
        <w:ind w:left="2880" w:hanging="360"/>
      </w:pPr>
      <w:rPr>
        <w:rFonts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040"/>
        </w:tabs>
        <w:ind w:left="5040" w:hanging="360"/>
      </w:pPr>
      <w:rPr>
        <w:rFonts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</w:rPr>
    </w:lvl>
  </w:abstractNum>
  <w:abstractNum w:abstractNumId="1">
    <w:nsid w:val="00000012"/>
    <w:multiLevelType w:val="multilevel"/>
    <w:tmpl w:val="00000012"/>
    <w:lvl w:ilvl="0" w:tentative="0">
      <w:start w:val="1"/>
      <w:numFmt w:val="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080"/>
        </w:tabs>
        <w:ind w:left="1080" w:hanging="360"/>
      </w:pPr>
      <w:rPr>
        <w:rFonts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1800"/>
        </w:tabs>
        <w:ind w:left="180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520"/>
        </w:tabs>
        <w:ind w:left="252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240"/>
        </w:tabs>
        <w:ind w:left="3240" w:hanging="360"/>
      </w:pPr>
      <w:rPr>
        <w:rFonts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3960"/>
        </w:tabs>
        <w:ind w:left="396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4680"/>
        </w:tabs>
        <w:ind w:left="468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400"/>
        </w:tabs>
        <w:ind w:left="5400" w:hanging="360"/>
      </w:pPr>
      <w:rPr>
        <w:rFonts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120"/>
        </w:tabs>
        <w:ind w:left="6120" w:hanging="360"/>
      </w:pPr>
      <w:rPr>
        <w:rFonts w:ascii="Wingdings" w:hAnsi="Wingdings"/>
      </w:rPr>
    </w:lvl>
  </w:abstractNum>
  <w:abstractNum w:abstractNumId="2">
    <w:nsid w:val="00000021"/>
    <w:multiLevelType w:val="multilevel"/>
    <w:tmpl w:val="00000021"/>
    <w:lvl w:ilvl="0" w:tentative="0">
      <w:start w:val="1"/>
      <w:numFmt w:val="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/>
        <w:color w:val="00000A"/>
      </w:rPr>
    </w:lvl>
    <w:lvl w:ilvl="1" w:tentative="0">
      <w:start w:val="1"/>
      <w:numFmt w:val="bullet"/>
      <w:lvlText w:val="o"/>
      <w:lvlJc w:val="left"/>
      <w:pPr>
        <w:tabs>
          <w:tab w:val="left" w:pos="720"/>
        </w:tabs>
        <w:ind w:left="720" w:hanging="360"/>
      </w:pPr>
      <w:rPr>
        <w:rFonts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1440"/>
        </w:tabs>
        <w:ind w:left="144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2880"/>
        </w:tabs>
        <w:ind w:left="2880" w:hanging="360"/>
      </w:pPr>
      <w:rPr>
        <w:rFonts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040"/>
        </w:tabs>
        <w:ind w:left="5040" w:hanging="360"/>
      </w:pPr>
      <w:rPr>
        <w:rFonts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</w:rPr>
    </w:lvl>
  </w:abstractNum>
  <w:abstractNum w:abstractNumId="3">
    <w:nsid w:val="00223FB9"/>
    <w:multiLevelType w:val="multilevel"/>
    <w:tmpl w:val="00223FB9"/>
    <w:lvl w:ilvl="0" w:tentative="0">
      <w:start w:val="1"/>
      <w:numFmt w:val="bullet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  <w:color w:val="auto"/>
      </w:rPr>
    </w:lvl>
    <w:lvl w:ilvl="1" w:tentative="0">
      <w:start w:val="1"/>
      <w:numFmt w:val="bullet"/>
      <w:lvlText w:val="o"/>
      <w:lvlJc w:val="left"/>
      <w:pPr>
        <w:tabs>
          <w:tab w:val="left" w:pos="720"/>
        </w:tabs>
        <w:ind w:left="72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1440"/>
        </w:tabs>
        <w:ind w:left="144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2880"/>
        </w:tabs>
        <w:ind w:left="288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040"/>
        </w:tabs>
        <w:ind w:left="504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</w:rPr>
    </w:lvl>
  </w:abstractNum>
  <w:abstractNum w:abstractNumId="4">
    <w:nsid w:val="05647003"/>
    <w:multiLevelType w:val="multilevel"/>
    <w:tmpl w:val="05647003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>
    <w:nsid w:val="06FF09E1"/>
    <w:multiLevelType w:val="multilevel"/>
    <w:tmpl w:val="06FF09E1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>
    <w:nsid w:val="09357A5F"/>
    <w:multiLevelType w:val="multilevel"/>
    <w:tmpl w:val="09357A5F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 w:cs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 w:cs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 w:cs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 w:cs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 w:cs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 w:cs="Wingdings"/>
      </w:rPr>
    </w:lvl>
  </w:abstractNum>
  <w:abstractNum w:abstractNumId="7">
    <w:nsid w:val="0D400336"/>
    <w:multiLevelType w:val="multilevel"/>
    <w:tmpl w:val="0D400336"/>
    <w:lvl w:ilvl="0" w:tentative="0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8">
    <w:nsid w:val="114540D5"/>
    <w:multiLevelType w:val="multilevel"/>
    <w:tmpl w:val="114540D5"/>
    <w:lvl w:ilvl="0" w:tentative="0">
      <w:start w:val="1"/>
      <w:numFmt w:val="decimal"/>
      <w:lvlText w:val="%1."/>
      <w:lvlJc w:val="left"/>
      <w:pPr>
        <w:ind w:left="1440" w:hanging="360"/>
      </w:pPr>
    </w:lvl>
    <w:lvl w:ilvl="1" w:tentative="0">
      <w:start w:val="1"/>
      <w:numFmt w:val="lowerLetter"/>
      <w:lvlText w:val="%2."/>
      <w:lvlJc w:val="left"/>
      <w:pPr>
        <w:ind w:left="2160" w:hanging="360"/>
      </w:pPr>
    </w:lvl>
    <w:lvl w:ilvl="2" w:tentative="0">
      <w:start w:val="1"/>
      <w:numFmt w:val="lowerRoman"/>
      <w:lvlText w:val="%2.%3."/>
      <w:lvlJc w:val="right"/>
      <w:pPr>
        <w:ind w:left="2880" w:hanging="180"/>
      </w:pPr>
    </w:lvl>
    <w:lvl w:ilvl="3" w:tentative="0">
      <w:start w:val="1"/>
      <w:numFmt w:val="decimal"/>
      <w:lvlText w:val="%2.%3.%4."/>
      <w:lvlJc w:val="left"/>
      <w:pPr>
        <w:ind w:left="3600" w:hanging="360"/>
      </w:pPr>
    </w:lvl>
    <w:lvl w:ilvl="4" w:tentative="0">
      <w:start w:val="1"/>
      <w:numFmt w:val="lowerLetter"/>
      <w:lvlText w:val="%2.%3.%4.%5."/>
      <w:lvlJc w:val="left"/>
      <w:pPr>
        <w:ind w:left="4320" w:hanging="360"/>
      </w:pPr>
    </w:lvl>
    <w:lvl w:ilvl="5" w:tentative="0">
      <w:start w:val="1"/>
      <w:numFmt w:val="lowerRoman"/>
      <w:lvlText w:val="%2.%3.%4.%5.%6."/>
      <w:lvlJc w:val="right"/>
      <w:pPr>
        <w:ind w:left="5040" w:hanging="180"/>
      </w:pPr>
    </w:lvl>
    <w:lvl w:ilvl="6" w:tentative="0">
      <w:start w:val="1"/>
      <w:numFmt w:val="decimal"/>
      <w:lvlText w:val="%2.%3.%4.%5.%6.%7."/>
      <w:lvlJc w:val="left"/>
      <w:pPr>
        <w:ind w:left="5760" w:hanging="360"/>
      </w:pPr>
    </w:lvl>
    <w:lvl w:ilvl="7" w:tentative="0">
      <w:start w:val="1"/>
      <w:numFmt w:val="lowerLetter"/>
      <w:lvlText w:val="%2.%3.%4.%5.%6.%7.%8."/>
      <w:lvlJc w:val="left"/>
      <w:pPr>
        <w:ind w:left="6480" w:hanging="360"/>
      </w:pPr>
    </w:lvl>
    <w:lvl w:ilvl="8" w:tentative="0">
      <w:start w:val="1"/>
      <w:numFmt w:val="lowerRoman"/>
      <w:lvlText w:val="%2.%3.%4.%5.%6.%7.%8.%9."/>
      <w:lvlJc w:val="right"/>
      <w:pPr>
        <w:ind w:left="7200" w:hanging="180"/>
      </w:pPr>
    </w:lvl>
  </w:abstractNum>
  <w:abstractNum w:abstractNumId="9">
    <w:nsid w:val="13031873"/>
    <w:multiLevelType w:val="multilevel"/>
    <w:tmpl w:val="13031873"/>
    <w:lvl w:ilvl="0" w:tentative="0">
      <w:start w:val="1"/>
      <w:numFmt w:val="bullet"/>
      <w:lvlText w:val=""/>
      <w:lvlJc w:val="left"/>
      <w:pPr>
        <w:ind w:left="788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508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228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948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68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88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108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828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548" w:hanging="360"/>
      </w:pPr>
      <w:rPr>
        <w:rFonts w:hint="default" w:ascii="Wingdings" w:hAnsi="Wingdings"/>
      </w:rPr>
    </w:lvl>
  </w:abstractNum>
  <w:abstractNum w:abstractNumId="10">
    <w:nsid w:val="131F3EAE"/>
    <w:multiLevelType w:val="multilevel"/>
    <w:tmpl w:val="131F3EAE"/>
    <w:lvl w:ilvl="0" w:tentative="0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11">
    <w:nsid w:val="1BFA07C7"/>
    <w:multiLevelType w:val="multilevel"/>
    <w:tmpl w:val="1BFA07C7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E525DD1"/>
    <w:multiLevelType w:val="multilevel"/>
    <w:tmpl w:val="1E525DD1"/>
    <w:lvl w:ilvl="0" w:tentative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</w:lvl>
    <w:lvl w:ilvl="1" w:tentative="0">
      <w:start w:val="1"/>
      <w:numFmt w:val="lowerLetter"/>
      <w:lvlText w:val="%2."/>
      <w:lvlJc w:val="left"/>
      <w:pPr>
        <w:tabs>
          <w:tab w:val="left" w:pos="1080"/>
        </w:tabs>
        <w:ind w:left="1080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1800"/>
        </w:tabs>
        <w:ind w:left="1800" w:hanging="180"/>
      </w:pPr>
    </w:lvl>
    <w:lvl w:ilvl="3" w:tentative="0">
      <w:start w:val="1"/>
      <w:numFmt w:val="decimal"/>
      <w:lvlText w:val="%4."/>
      <w:lvlJc w:val="left"/>
      <w:pPr>
        <w:tabs>
          <w:tab w:val="left" w:pos="2520"/>
        </w:tabs>
        <w:ind w:left="2520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3240"/>
        </w:tabs>
        <w:ind w:left="3240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3960"/>
        </w:tabs>
        <w:ind w:left="3960" w:hanging="180"/>
      </w:pPr>
    </w:lvl>
    <w:lvl w:ilvl="6" w:tentative="0">
      <w:start w:val="1"/>
      <w:numFmt w:val="decimal"/>
      <w:lvlText w:val="%7."/>
      <w:lvlJc w:val="left"/>
      <w:pPr>
        <w:tabs>
          <w:tab w:val="left" w:pos="4680"/>
        </w:tabs>
        <w:ind w:left="4680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5400"/>
        </w:tabs>
        <w:ind w:left="5400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6120"/>
        </w:tabs>
        <w:ind w:left="6120" w:hanging="180"/>
      </w:pPr>
    </w:lvl>
  </w:abstractNum>
  <w:abstractNum w:abstractNumId="13">
    <w:nsid w:val="208D7C85"/>
    <w:multiLevelType w:val="multilevel"/>
    <w:tmpl w:val="208D7C85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4">
    <w:nsid w:val="25835720"/>
    <w:multiLevelType w:val="multilevel"/>
    <w:tmpl w:val="25835720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b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eastAsia="Times New Roman" w:cs="Times New Roman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rFonts w:ascii="Times New Roman" w:hAnsi="Times New Roman" w:eastAsia="Times New Roman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5">
    <w:nsid w:val="287266A2"/>
    <w:multiLevelType w:val="multilevel"/>
    <w:tmpl w:val="287266A2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6">
    <w:nsid w:val="29C947C4"/>
    <w:multiLevelType w:val="multilevel"/>
    <w:tmpl w:val="29C947C4"/>
    <w:lvl w:ilvl="0" w:tentative="0">
      <w:start w:val="1"/>
      <w:numFmt w:val="bullet"/>
      <w:lvlText w:val=""/>
      <w:lvlJc w:val="left"/>
      <w:pPr>
        <w:ind w:left="1429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49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69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589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09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29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49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69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189" w:hanging="360"/>
      </w:pPr>
      <w:rPr>
        <w:rFonts w:hint="default" w:ascii="Wingdings" w:hAnsi="Wingdings"/>
      </w:rPr>
    </w:lvl>
  </w:abstractNum>
  <w:abstractNum w:abstractNumId="17">
    <w:nsid w:val="2E465E56"/>
    <w:multiLevelType w:val="multilevel"/>
    <w:tmpl w:val="2E465E56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8">
    <w:nsid w:val="33713C76"/>
    <w:multiLevelType w:val="multilevel"/>
    <w:tmpl w:val="33713C76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9">
    <w:nsid w:val="36440C1A"/>
    <w:multiLevelType w:val="multilevel"/>
    <w:tmpl w:val="36440C1A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0">
    <w:nsid w:val="38391992"/>
    <w:multiLevelType w:val="multilevel"/>
    <w:tmpl w:val="38391992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1">
    <w:nsid w:val="383B5F34"/>
    <w:multiLevelType w:val="multilevel"/>
    <w:tmpl w:val="383B5F34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 w:cs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 w:cs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 w:cs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 w:cs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 w:cs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 w:cs="Wingdings"/>
      </w:rPr>
    </w:lvl>
  </w:abstractNum>
  <w:abstractNum w:abstractNumId="22">
    <w:nsid w:val="4110542B"/>
    <w:multiLevelType w:val="multilevel"/>
    <w:tmpl w:val="4110542B"/>
    <w:lvl w:ilvl="0" w:tentative="0">
      <w:start w:val="1"/>
      <w:numFmt w:val="bullet"/>
      <w:lvlText w:val=""/>
      <w:lvlJc w:val="left"/>
      <w:pPr>
        <w:ind w:left="1429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49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69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589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09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29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49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69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189" w:hanging="360"/>
      </w:pPr>
      <w:rPr>
        <w:rFonts w:hint="default" w:ascii="Wingdings" w:hAnsi="Wingdings"/>
      </w:rPr>
    </w:lvl>
  </w:abstractNum>
  <w:abstractNum w:abstractNumId="23">
    <w:nsid w:val="418679ED"/>
    <w:multiLevelType w:val="multilevel"/>
    <w:tmpl w:val="418679ED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4">
    <w:nsid w:val="46002661"/>
    <w:multiLevelType w:val="multilevel"/>
    <w:tmpl w:val="46002661"/>
    <w:lvl w:ilvl="0" w:tentative="0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25">
    <w:nsid w:val="49B9104B"/>
    <w:multiLevelType w:val="multilevel"/>
    <w:tmpl w:val="49B9104B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 w:cs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 w:cs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 w:cs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 w:cs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 w:cs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 w:cs="Wingdings"/>
      </w:rPr>
    </w:lvl>
  </w:abstractNum>
  <w:abstractNum w:abstractNumId="26">
    <w:nsid w:val="4ACA669C"/>
    <w:multiLevelType w:val="multilevel"/>
    <w:tmpl w:val="4ACA669C"/>
    <w:lvl w:ilvl="0" w:tentative="0">
      <w:start w:val="1"/>
      <w:numFmt w:val="bullet"/>
      <w:lvlText w:val=""/>
      <w:lvlJc w:val="left"/>
      <w:pPr>
        <w:ind w:left="2212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932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652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4372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5092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812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6532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7252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972" w:hanging="360"/>
      </w:pPr>
      <w:rPr>
        <w:rFonts w:hint="default" w:ascii="Wingdings" w:hAnsi="Wingdings"/>
      </w:rPr>
    </w:lvl>
  </w:abstractNum>
  <w:abstractNum w:abstractNumId="27">
    <w:nsid w:val="572E4E31"/>
    <w:multiLevelType w:val="multilevel"/>
    <w:tmpl w:val="572E4E31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8">
    <w:nsid w:val="5FA10138"/>
    <w:multiLevelType w:val="multilevel"/>
    <w:tmpl w:val="5FA10138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9">
    <w:nsid w:val="632E3661"/>
    <w:multiLevelType w:val="multilevel"/>
    <w:tmpl w:val="632E3661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0">
    <w:nsid w:val="69274C46"/>
    <w:multiLevelType w:val="multilevel"/>
    <w:tmpl w:val="69274C46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1">
    <w:nsid w:val="69E96B61"/>
    <w:multiLevelType w:val="multilevel"/>
    <w:tmpl w:val="69E96B61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 w:cs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 w:cs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 w:cs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 w:cs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 w:cs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 w:cs="Wingdings"/>
      </w:rPr>
    </w:lvl>
  </w:abstractNum>
  <w:abstractNum w:abstractNumId="32">
    <w:nsid w:val="6BF26BB2"/>
    <w:multiLevelType w:val="multilevel"/>
    <w:tmpl w:val="6BF26BB2"/>
    <w:lvl w:ilvl="0" w:tentative="0">
      <w:start w:val="1"/>
      <w:numFmt w:val="bullet"/>
      <w:lvlText w:val="-"/>
      <w:lvlJc w:val="left"/>
      <w:pPr>
        <w:tabs>
          <w:tab w:val="left" w:pos="1852"/>
        </w:tabs>
        <w:ind w:left="1852" w:hanging="360"/>
      </w:pPr>
      <w:rPr>
        <w:rFonts w:hint="default" w:ascii="Times New Roman" w:hAnsi="Times New Roman" w:eastAsia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786"/>
        </w:tabs>
        <w:ind w:left="786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3">
    <w:nsid w:val="6EAB6949"/>
    <w:multiLevelType w:val="multilevel"/>
    <w:tmpl w:val="6EAB6949"/>
    <w:lvl w:ilvl="0" w:tentative="0">
      <w:start w:val="1"/>
      <w:numFmt w:val="bullet"/>
      <w:lvlText w:val=""/>
      <w:lvlJc w:val="left"/>
      <w:pPr>
        <w:ind w:left="1146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866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586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306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026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746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466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186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906" w:hanging="360"/>
      </w:pPr>
      <w:rPr>
        <w:rFonts w:hint="default" w:ascii="Wingdings" w:hAnsi="Wingdings"/>
      </w:rPr>
    </w:lvl>
  </w:abstractNum>
  <w:abstractNum w:abstractNumId="34">
    <w:nsid w:val="70775E7D"/>
    <w:multiLevelType w:val="multilevel"/>
    <w:tmpl w:val="70775E7D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5">
    <w:nsid w:val="71B62D57"/>
    <w:multiLevelType w:val="multilevel"/>
    <w:tmpl w:val="71B62D57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36">
    <w:nsid w:val="750646D0"/>
    <w:multiLevelType w:val="multilevel"/>
    <w:tmpl w:val="750646D0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34"/>
  </w:num>
  <w:num w:numId="2">
    <w:abstractNumId w:val="1"/>
  </w:num>
  <w:num w:numId="3">
    <w:abstractNumId w:val="3"/>
  </w:num>
  <w:num w:numId="4">
    <w:abstractNumId w:val="23"/>
  </w:num>
  <w:num w:numId="5">
    <w:abstractNumId w:val="2"/>
  </w:num>
  <w:num w:numId="6">
    <w:abstractNumId w:val="0"/>
  </w:num>
  <w:num w:numId="7">
    <w:abstractNumId w:val="14"/>
  </w:num>
  <w:num w:numId="8">
    <w:abstractNumId w:val="4"/>
  </w:num>
  <w:num w:numId="9">
    <w:abstractNumId w:val="30"/>
  </w:num>
  <w:num w:numId="10">
    <w:abstractNumId w:val="17"/>
  </w:num>
  <w:num w:numId="11">
    <w:abstractNumId w:val="29"/>
  </w:num>
  <w:num w:numId="12">
    <w:abstractNumId w:val="28"/>
  </w:num>
  <w:num w:numId="13">
    <w:abstractNumId w:val="33"/>
  </w:num>
  <w:num w:numId="14">
    <w:abstractNumId w:val="19"/>
  </w:num>
  <w:num w:numId="15">
    <w:abstractNumId w:val="15"/>
  </w:num>
  <w:num w:numId="16">
    <w:abstractNumId w:val="12"/>
  </w:num>
  <w:num w:numId="17">
    <w:abstractNumId w:val="24"/>
  </w:num>
  <w:num w:numId="18">
    <w:abstractNumId w:val="7"/>
  </w:num>
  <w:num w:numId="19">
    <w:abstractNumId w:val="32"/>
  </w:num>
  <w:num w:numId="20">
    <w:abstractNumId w:val="22"/>
  </w:num>
  <w:num w:numId="21">
    <w:abstractNumId w:val="10"/>
  </w:num>
  <w:num w:numId="22">
    <w:abstractNumId w:val="26"/>
  </w:num>
  <w:num w:numId="23">
    <w:abstractNumId w:val="16"/>
  </w:num>
  <w:num w:numId="24">
    <w:abstractNumId w:val="18"/>
  </w:num>
  <w:num w:numId="25">
    <w:abstractNumId w:val="11"/>
  </w:num>
  <w:num w:numId="26">
    <w:abstractNumId w:val="6"/>
  </w:num>
  <w:num w:numId="27">
    <w:abstractNumId w:val="21"/>
  </w:num>
  <w:num w:numId="28">
    <w:abstractNumId w:val="5"/>
  </w:num>
  <w:num w:numId="29">
    <w:abstractNumId w:val="36"/>
  </w:num>
  <w:num w:numId="30">
    <w:abstractNumId w:val="31"/>
  </w:num>
  <w:num w:numId="31">
    <w:abstractNumId w:val="27"/>
  </w:num>
  <w:num w:numId="32">
    <w:abstractNumId w:val="25"/>
  </w:num>
  <w:num w:numId="33">
    <w:abstractNumId w:val="9"/>
  </w:num>
  <w:num w:numId="34">
    <w:abstractNumId w:val="8"/>
  </w:num>
  <w:num w:numId="35">
    <w:abstractNumId w:val="20"/>
  </w:num>
  <w:num w:numId="36">
    <w:abstractNumId w:val="13"/>
  </w:num>
  <w:num w:numId="37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7124"/>
    <w:rsid w:val="000209F7"/>
    <w:rsid w:val="00177C08"/>
    <w:rsid w:val="001A090E"/>
    <w:rsid w:val="001E0591"/>
    <w:rsid w:val="0034582E"/>
    <w:rsid w:val="00346BFD"/>
    <w:rsid w:val="004063EF"/>
    <w:rsid w:val="005B6505"/>
    <w:rsid w:val="00707AEF"/>
    <w:rsid w:val="007C3A8F"/>
    <w:rsid w:val="00B011B3"/>
    <w:rsid w:val="00B30370"/>
    <w:rsid w:val="00C57124"/>
    <w:rsid w:val="00E93CF6"/>
    <w:rsid w:val="777D0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val="ru-RU" w:eastAsia="ru-RU" w:bidi="ar-SA"/>
    </w:rPr>
  </w:style>
  <w:style w:type="paragraph" w:styleId="2">
    <w:name w:val="heading 3"/>
    <w:basedOn w:val="1"/>
    <w:next w:val="1"/>
    <w:link w:val="8"/>
    <w:qFormat/>
    <w:uiPriority w:val="0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3">
    <w:name w:val="heading 9"/>
    <w:basedOn w:val="1"/>
    <w:next w:val="1"/>
    <w:link w:val="9"/>
    <w:qFormat/>
    <w:uiPriority w:val="0"/>
    <w:p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 Indent"/>
    <w:basedOn w:val="1"/>
    <w:link w:val="10"/>
    <w:uiPriority w:val="99"/>
    <w:pPr>
      <w:spacing w:after="120"/>
      <w:ind w:left="283"/>
    </w:pPr>
    <w:rPr>
      <w:sz w:val="24"/>
      <w:szCs w:val="24"/>
    </w:rPr>
  </w:style>
  <w:style w:type="paragraph" w:styleId="7">
    <w:name w:val="Body Text Indent 2"/>
    <w:basedOn w:val="1"/>
    <w:link w:val="11"/>
    <w:uiPriority w:val="0"/>
    <w:pPr>
      <w:spacing w:after="120" w:line="480" w:lineRule="auto"/>
      <w:ind w:left="283"/>
    </w:pPr>
  </w:style>
  <w:style w:type="character" w:customStyle="1" w:styleId="8">
    <w:name w:val="Заголовок 3 Знак"/>
    <w:basedOn w:val="4"/>
    <w:link w:val="2"/>
    <w:uiPriority w:val="0"/>
    <w:rPr>
      <w:rFonts w:ascii="Cambria" w:hAnsi="Cambria" w:eastAsia="Times New Roman" w:cs="Times New Roman"/>
      <w:b/>
      <w:bCs/>
      <w:sz w:val="26"/>
      <w:szCs w:val="26"/>
      <w:lang w:eastAsia="ru-RU"/>
    </w:rPr>
  </w:style>
  <w:style w:type="character" w:customStyle="1" w:styleId="9">
    <w:name w:val="Заголовок 9 Знак"/>
    <w:basedOn w:val="4"/>
    <w:link w:val="3"/>
    <w:qFormat/>
    <w:uiPriority w:val="0"/>
    <w:rPr>
      <w:rFonts w:ascii="Arial" w:hAnsi="Arial" w:eastAsia="Times New Roman" w:cs="Times New Roman"/>
      <w:lang w:eastAsia="ru-RU"/>
    </w:rPr>
  </w:style>
  <w:style w:type="character" w:customStyle="1" w:styleId="10">
    <w:name w:val="Основной текст с отступом Знак"/>
    <w:basedOn w:val="4"/>
    <w:link w:val="6"/>
    <w:uiPriority w:val="99"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customStyle="1" w:styleId="11">
    <w:name w:val="Основной текст с отступом 2 Знак"/>
    <w:basedOn w:val="4"/>
    <w:link w:val="7"/>
    <w:uiPriority w:val="0"/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customStyle="1" w:styleId="12">
    <w:name w:val="textbody"/>
    <w:basedOn w:val="1"/>
    <w:uiPriority w:val="0"/>
    <w:pPr>
      <w:spacing w:before="100" w:beforeAutospacing="1" w:after="100" w:afterAutospacing="1"/>
      <w:ind w:firstLine="480"/>
    </w:pPr>
    <w:rPr>
      <w:rFonts w:ascii="Verdana" w:hAnsi="Verdana"/>
      <w:sz w:val="19"/>
      <w:szCs w:val="19"/>
    </w:rPr>
  </w:style>
  <w:style w:type="paragraph" w:styleId="13">
    <w:name w:val="List Paragraph"/>
    <w:basedOn w:val="1"/>
    <w:qFormat/>
    <w:uiPriority w:val="34"/>
    <w:pPr>
      <w:ind w:left="720"/>
      <w:contextualSpacing/>
    </w:pPr>
  </w:style>
  <w:style w:type="paragraph" w:styleId="14">
    <w:name w:val="No Spacing"/>
    <w:qFormat/>
    <w:uiPriority w:val="1"/>
    <w:pPr>
      <w:spacing w:after="0" w:line="240" w:lineRule="auto"/>
    </w:pPr>
    <w:rPr>
      <w:rFonts w:ascii="Calibri" w:hAnsi="Calibri" w:eastAsia="Times New Roman" w:cs="Times New Roman"/>
      <w:sz w:val="22"/>
      <w:szCs w:val="22"/>
      <w:lang w:val="ru-RU" w:eastAsia="ru-RU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16</Pages>
  <Words>3287</Words>
  <Characters>18736</Characters>
  <Lines>156</Lines>
  <Paragraphs>43</Paragraphs>
  <TotalTime>44</TotalTime>
  <ScaleCrop>false</ScaleCrop>
  <LinksUpToDate>false</LinksUpToDate>
  <CharactersWithSpaces>21980</CharactersWithSpaces>
  <Application>WPS Office_11.2.0.11130_F1E327BC-269C-435d-A152-05C5408002CA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2020-02-06T01:12:00Z</dcterms:created>
  <dc:creator>П</dc:creator>
  <cp:lastModifiedBy>google1592811167</cp:lastModifiedBy>
  <dcterms:modified xsi:type="dcterms:W3CDTF">2022-05-24T08:05:34Z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1049-11.2.0.11130</vt:lpwstr>
  </property>
  <property fmtid="{D5CDD505-2E9C-101B-9397-08002B2CF9AE}" pid="3" name="ICV">
    <vt:lpwstr>E355A92FD01F4E819FCF739CF1449AD3</vt:lpwstr>
  </property>
</Properties>
</file>